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E" w:rsidRPr="00C4790E" w:rsidRDefault="00CC33C9" w:rsidP="00C4790E">
      <w:pPr>
        <w:jc w:val="center"/>
        <w:rPr>
          <w:rFonts w:ascii="Algerian" w:hAnsi="Algerian"/>
          <w:b/>
          <w:i/>
          <w:sz w:val="32"/>
          <w:u w:val="single"/>
          <w:lang w:val="en-US"/>
        </w:rPr>
      </w:pPr>
      <w:r w:rsidRPr="00C4790E">
        <w:rPr>
          <w:rFonts w:ascii="Times New Roman" w:hAnsi="Times New Roman" w:cs="Times New Roman"/>
          <w:b/>
          <w:i/>
          <w:sz w:val="32"/>
          <w:u w:val="single"/>
        </w:rPr>
        <w:t>ГОДИШНА</w:t>
      </w:r>
      <w:r w:rsidRPr="00C4790E">
        <w:rPr>
          <w:rFonts w:ascii="Algerian" w:hAnsi="Algerian"/>
          <w:b/>
          <w:i/>
          <w:sz w:val="32"/>
          <w:u w:val="single"/>
        </w:rPr>
        <w:t xml:space="preserve"> </w:t>
      </w:r>
      <w:r w:rsidRPr="00C4790E">
        <w:rPr>
          <w:rFonts w:ascii="Times New Roman" w:hAnsi="Times New Roman" w:cs="Times New Roman"/>
          <w:b/>
          <w:i/>
          <w:sz w:val="32"/>
          <w:u w:val="single"/>
        </w:rPr>
        <w:t>ПРОГРАМА</w:t>
      </w:r>
      <w:r w:rsidRPr="00C4790E">
        <w:rPr>
          <w:rFonts w:ascii="Algerian" w:hAnsi="Algerian"/>
          <w:b/>
          <w:i/>
          <w:sz w:val="32"/>
          <w:u w:val="single"/>
        </w:rPr>
        <w:t xml:space="preserve"> </w:t>
      </w:r>
    </w:p>
    <w:p w:rsidR="00CC33C9" w:rsidRPr="00D1641A" w:rsidRDefault="00CC33C9" w:rsidP="00C4790E">
      <w:pPr>
        <w:jc w:val="center"/>
        <w:rPr>
          <w:rFonts w:ascii="Algerian" w:hAnsi="Algerian"/>
          <w:b/>
          <w:i/>
          <w:sz w:val="28"/>
          <w:u w:val="single"/>
        </w:rPr>
      </w:pPr>
      <w:r w:rsidRPr="00D1641A">
        <w:rPr>
          <w:rFonts w:ascii="Times New Roman" w:hAnsi="Times New Roman" w:cs="Times New Roman"/>
          <w:b/>
          <w:i/>
          <w:sz w:val="32"/>
          <w:u w:val="single"/>
        </w:rPr>
        <w:t>ЗА</w:t>
      </w:r>
      <w:r w:rsidRPr="00D1641A">
        <w:rPr>
          <w:rFonts w:ascii="Algerian" w:hAnsi="Algerian"/>
          <w:b/>
          <w:i/>
          <w:sz w:val="32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32"/>
          <w:u w:val="single"/>
        </w:rPr>
        <w:t>РАЗВИТИЕ</w:t>
      </w:r>
      <w:r w:rsidRPr="00D1641A">
        <w:rPr>
          <w:rFonts w:ascii="Algerian" w:hAnsi="Algerian"/>
          <w:b/>
          <w:i/>
          <w:sz w:val="32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32"/>
          <w:u w:val="single"/>
        </w:rPr>
        <w:t>НА</w:t>
      </w:r>
      <w:r w:rsidRPr="00D1641A">
        <w:rPr>
          <w:rFonts w:ascii="Algerian" w:hAnsi="Algerian"/>
          <w:b/>
          <w:i/>
          <w:sz w:val="32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32"/>
          <w:u w:val="single"/>
        </w:rPr>
        <w:t>ЧИТАЛИЩНАТА</w:t>
      </w:r>
      <w:r w:rsidRPr="00D1641A">
        <w:rPr>
          <w:rFonts w:ascii="Algerian" w:hAnsi="Algerian"/>
          <w:b/>
          <w:i/>
          <w:sz w:val="32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32"/>
          <w:u w:val="single"/>
        </w:rPr>
        <w:t>ДЕЙНОСТ</w:t>
      </w:r>
      <w:r w:rsidRPr="00D1641A">
        <w:rPr>
          <w:rFonts w:ascii="Algerian" w:hAnsi="Algerian"/>
          <w:b/>
          <w:i/>
          <w:sz w:val="32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32"/>
          <w:u w:val="single"/>
        </w:rPr>
        <w:t>ПРЕЗ</w:t>
      </w:r>
      <w:r w:rsidRPr="00D1641A">
        <w:rPr>
          <w:rFonts w:ascii="Algerian" w:hAnsi="Algerian"/>
          <w:sz w:val="32"/>
        </w:rPr>
        <w:t xml:space="preserve"> </w:t>
      </w:r>
      <w:r w:rsidRPr="00D1641A">
        <w:rPr>
          <w:rFonts w:ascii="Algerian" w:hAnsi="Algerian"/>
          <w:b/>
          <w:i/>
          <w:sz w:val="28"/>
          <w:u w:val="single"/>
        </w:rPr>
        <w:t>202</w:t>
      </w:r>
      <w:r w:rsidRPr="00D1641A">
        <w:rPr>
          <w:rFonts w:ascii="Algerian" w:hAnsi="Algerian"/>
          <w:b/>
          <w:i/>
          <w:sz w:val="28"/>
          <w:u w:val="single"/>
          <w:lang w:val="en-US"/>
        </w:rPr>
        <w:t>3</w:t>
      </w:r>
      <w:r w:rsidRPr="00D1641A">
        <w:rPr>
          <w:rFonts w:ascii="Algerian" w:hAnsi="Algerian"/>
          <w:b/>
          <w:i/>
          <w:sz w:val="28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Г</w:t>
      </w:r>
      <w:r w:rsidRPr="00D1641A">
        <w:rPr>
          <w:rFonts w:ascii="Algerian" w:hAnsi="Algerian"/>
          <w:b/>
          <w:i/>
          <w:sz w:val="28"/>
          <w:u w:val="single"/>
        </w:rPr>
        <w:t xml:space="preserve">.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НА</w:t>
      </w:r>
      <w:r w:rsidRPr="00D1641A">
        <w:rPr>
          <w:rFonts w:ascii="Algerian" w:hAnsi="Algerian"/>
          <w:b/>
          <w:i/>
          <w:sz w:val="28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НЧ</w:t>
      </w:r>
      <w:r w:rsidRPr="00D1641A">
        <w:rPr>
          <w:rFonts w:ascii="Algerian" w:hAnsi="Algerian"/>
          <w:sz w:val="28"/>
          <w:lang w:val="en-US"/>
        </w:rPr>
        <w:t xml:space="preserve"> </w:t>
      </w:r>
      <w:r w:rsidRPr="00D1641A">
        <w:rPr>
          <w:rFonts w:ascii="Algerian" w:hAnsi="Algerian"/>
          <w:b/>
          <w:i/>
          <w:sz w:val="28"/>
          <w:u w:val="single"/>
        </w:rPr>
        <w:t>”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Христо</w:t>
      </w:r>
      <w:r w:rsidRPr="00D1641A">
        <w:rPr>
          <w:rFonts w:ascii="Algerian" w:hAnsi="Algerian"/>
          <w:b/>
          <w:i/>
          <w:sz w:val="28"/>
          <w:u w:val="single"/>
        </w:rPr>
        <w:t xml:space="preserve">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Ботев</w:t>
      </w:r>
      <w:r w:rsidRPr="00D1641A">
        <w:rPr>
          <w:rFonts w:ascii="Algerian" w:hAnsi="Algerian"/>
          <w:b/>
          <w:i/>
          <w:sz w:val="28"/>
          <w:u w:val="single"/>
        </w:rPr>
        <w:t xml:space="preserve"> </w:t>
      </w:r>
      <w:r w:rsidRPr="00D1641A">
        <w:rPr>
          <w:rFonts w:ascii="Algerian" w:hAnsi="Algerian" w:cs="Algerian"/>
          <w:b/>
          <w:i/>
          <w:sz w:val="28"/>
          <w:u w:val="single"/>
        </w:rPr>
        <w:t>–</w:t>
      </w:r>
      <w:r w:rsidRPr="00D1641A">
        <w:rPr>
          <w:rFonts w:ascii="Algerian" w:hAnsi="Algerian"/>
          <w:b/>
          <w:i/>
          <w:sz w:val="28"/>
          <w:u w:val="single"/>
        </w:rPr>
        <w:t xml:space="preserve"> 1930 </w:t>
      </w:r>
      <w:r w:rsidRPr="00D1641A">
        <w:rPr>
          <w:rFonts w:ascii="Algerian" w:hAnsi="Algerian" w:cs="Algerian"/>
          <w:b/>
          <w:i/>
          <w:sz w:val="28"/>
          <w:u w:val="single"/>
        </w:rPr>
        <w:t>“</w:t>
      </w:r>
      <w:r w:rsidRPr="00D1641A">
        <w:rPr>
          <w:rFonts w:ascii="Algerian" w:hAnsi="Algerian"/>
          <w:b/>
          <w:i/>
          <w:sz w:val="28"/>
          <w:u w:val="single"/>
        </w:rPr>
        <w:t>,</w:t>
      </w:r>
    </w:p>
    <w:p w:rsidR="00CC33C9" w:rsidRPr="00D1641A" w:rsidRDefault="00CC33C9" w:rsidP="00D1641A">
      <w:pPr>
        <w:jc w:val="center"/>
        <w:rPr>
          <w:rFonts w:ascii="Algerian" w:hAnsi="Algerian"/>
          <w:b/>
          <w:i/>
          <w:sz w:val="28"/>
          <w:u w:val="single"/>
        </w:rPr>
      </w:pPr>
      <w:r w:rsidRPr="00D1641A">
        <w:rPr>
          <w:rFonts w:ascii="Times New Roman" w:hAnsi="Times New Roman" w:cs="Times New Roman"/>
          <w:b/>
          <w:i/>
          <w:sz w:val="28"/>
          <w:u w:val="single"/>
        </w:rPr>
        <w:t>с</w:t>
      </w:r>
      <w:r w:rsidRPr="00D1641A">
        <w:rPr>
          <w:rFonts w:ascii="Algerian" w:hAnsi="Algerian"/>
          <w:b/>
          <w:i/>
          <w:sz w:val="28"/>
          <w:u w:val="single"/>
        </w:rPr>
        <w:t xml:space="preserve">.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СЛАВЯНИ</w:t>
      </w:r>
      <w:r w:rsidRPr="00D1641A">
        <w:rPr>
          <w:rFonts w:ascii="Algerian" w:hAnsi="Algerian"/>
          <w:b/>
          <w:i/>
          <w:sz w:val="28"/>
          <w:u w:val="single"/>
        </w:rPr>
        <w:t xml:space="preserve">,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ОБЩИНА</w:t>
      </w:r>
      <w:r w:rsidRPr="00D1641A">
        <w:rPr>
          <w:rFonts w:ascii="Algerian" w:hAnsi="Algerian"/>
          <w:b/>
          <w:i/>
          <w:sz w:val="28"/>
          <w:u w:val="single"/>
        </w:rPr>
        <w:t xml:space="preserve">  </w:t>
      </w:r>
      <w:r w:rsidRPr="00D1641A">
        <w:rPr>
          <w:rFonts w:ascii="Times New Roman" w:hAnsi="Times New Roman" w:cs="Times New Roman"/>
          <w:b/>
          <w:i/>
          <w:sz w:val="28"/>
          <w:u w:val="single"/>
        </w:rPr>
        <w:t>ЛОВЕЧ</w:t>
      </w:r>
    </w:p>
    <w:p w:rsidR="000F390A" w:rsidRDefault="00CC33C9">
      <w:r w:rsidRPr="000F390A">
        <w:rPr>
          <w:rFonts w:ascii="Times New Roman" w:hAnsi="Times New Roman" w:cs="Times New Roman"/>
          <w:b/>
          <w:i/>
        </w:rPr>
        <w:t>ВЪВЕДЕНИЕ</w:t>
      </w:r>
      <w:r>
        <w:t xml:space="preserve">: </w:t>
      </w:r>
    </w:p>
    <w:p w:rsidR="00DD616B" w:rsidRDefault="00CC33C9">
      <w:r>
        <w:t>Настоящата програма за развитие на читалищната дейност в с. Славяни, общ.   Ловеч  се създава в изпълнение на чл.26а, ал.1 от Закона за народните читалища. Изготвянето на годишната програма за развитие на читалищната дейност цели обединяване на усилията за по нататъшно развитие и утвърждаване на читалището като важна обществена институция реализираща културната идентичност на селото, региона и страната, и да се засили обществената роля на читалището като традиционен културен и образователен център.</w:t>
      </w:r>
    </w:p>
    <w:p w:rsidR="003071F6" w:rsidRDefault="00CC33C9">
      <w:r>
        <w:t xml:space="preserve"> В с.</w:t>
      </w:r>
      <w:r w:rsidR="00DD616B">
        <w:t xml:space="preserve">  Славяни, общ Ловеч  </w:t>
      </w:r>
      <w:r>
        <w:t xml:space="preserve"> съдебно регистрирано е едно народно читалище, то е регистрирано и в Регистъра на народните читалища към Министерството на културата. Читалището е място, където широк кръг от хора общуват с различни изкуства и се занимават с творчество. Тук човек се стреми да реализира онази част от себе си, която е възможно поради обстоятелствата на живота да е останала в сянка, но търси път за нейната изява.</w:t>
      </w:r>
    </w:p>
    <w:p w:rsidR="00DD616B" w:rsidRPr="000F390A" w:rsidRDefault="00DD616B">
      <w:pPr>
        <w:rPr>
          <w:rFonts w:ascii="Algerian" w:hAnsi="Algerian"/>
        </w:rPr>
      </w:pPr>
      <w:r w:rsidRPr="000F390A">
        <w:rPr>
          <w:rFonts w:ascii="Times New Roman" w:hAnsi="Times New Roman" w:cs="Times New Roman"/>
          <w:b/>
        </w:rPr>
        <w:t>ЦЕЛИ</w:t>
      </w:r>
      <w:r w:rsidRPr="000F390A">
        <w:rPr>
          <w:rFonts w:ascii="Algerian" w:hAnsi="Algerian"/>
          <w:b/>
        </w:rPr>
        <w:t xml:space="preserve"> </w:t>
      </w:r>
      <w:r w:rsidRPr="000F390A">
        <w:rPr>
          <w:rFonts w:ascii="Times New Roman" w:hAnsi="Times New Roman" w:cs="Times New Roman"/>
          <w:b/>
        </w:rPr>
        <w:t>И</w:t>
      </w:r>
      <w:r w:rsidRPr="000F390A">
        <w:rPr>
          <w:rFonts w:ascii="Algerian" w:hAnsi="Algerian"/>
          <w:b/>
        </w:rPr>
        <w:t xml:space="preserve"> </w:t>
      </w:r>
      <w:r w:rsidRPr="000F390A">
        <w:rPr>
          <w:rFonts w:ascii="Times New Roman" w:hAnsi="Times New Roman" w:cs="Times New Roman"/>
          <w:b/>
        </w:rPr>
        <w:t>ЗАДАЧИ</w:t>
      </w:r>
      <w:r w:rsidRPr="000F390A">
        <w:rPr>
          <w:rFonts w:ascii="Algerian" w:hAnsi="Algerian"/>
        </w:rPr>
        <w:t>:</w:t>
      </w:r>
    </w:p>
    <w:p w:rsidR="00DD616B" w:rsidRDefault="00DD616B">
      <w:r>
        <w:t xml:space="preserve"> През 2023 г. развитието на читалищната дейност ще продължи в основните насоки:</w:t>
      </w:r>
    </w:p>
    <w:p w:rsidR="00DD616B" w:rsidRPr="000F390A" w:rsidRDefault="00DD616B">
      <w:pPr>
        <w:rPr>
          <w:rFonts w:ascii="Algerian" w:hAnsi="Algerian"/>
        </w:rPr>
      </w:pPr>
      <w:r w:rsidRPr="000F390A">
        <w:rPr>
          <w:rFonts w:ascii="Algerian" w:hAnsi="Algerian"/>
        </w:rPr>
        <w:t xml:space="preserve">- </w:t>
      </w:r>
      <w:r w:rsidRPr="000F390A">
        <w:rPr>
          <w:rFonts w:ascii="Times New Roman" w:hAnsi="Times New Roman" w:cs="Times New Roman"/>
          <w:b/>
        </w:rPr>
        <w:t>Основни</w:t>
      </w:r>
      <w:r w:rsidRPr="000F390A">
        <w:rPr>
          <w:rFonts w:ascii="Algerian" w:hAnsi="Algerian"/>
          <w:b/>
        </w:rPr>
        <w:t xml:space="preserve"> </w:t>
      </w:r>
      <w:r w:rsidRPr="000F390A">
        <w:rPr>
          <w:rFonts w:ascii="Times New Roman" w:hAnsi="Times New Roman" w:cs="Times New Roman"/>
          <w:b/>
        </w:rPr>
        <w:t>задачи</w:t>
      </w:r>
      <w:r w:rsidRPr="000F390A">
        <w:rPr>
          <w:rFonts w:ascii="Algerian" w:hAnsi="Algerian"/>
        </w:rPr>
        <w:t>:</w:t>
      </w:r>
    </w:p>
    <w:p w:rsidR="00DD616B" w:rsidRDefault="00DD616B">
      <w:r>
        <w:t xml:space="preserve"> - Да опазва културно историческото наследство и националните традиции</w:t>
      </w:r>
    </w:p>
    <w:p w:rsidR="0017357A" w:rsidRDefault="00DD616B">
      <w:r>
        <w:t xml:space="preserve"> - Да спомага изграждането на ценностна система у децата и младежите </w:t>
      </w:r>
    </w:p>
    <w:p w:rsidR="0017357A" w:rsidRDefault="00DD616B">
      <w:r>
        <w:t>- Да поддържа и обогатява материално техническата си база</w:t>
      </w:r>
    </w:p>
    <w:p w:rsidR="00DD616B" w:rsidRDefault="00DD616B">
      <w:r>
        <w:t xml:space="preserve"> - Да работи за осигуряване на по-добра, по-съвременна и висококачествена образователна, културна, социална и информационна среда на населението</w:t>
      </w:r>
    </w:p>
    <w:p w:rsidR="001871C5" w:rsidRDefault="001871C5">
      <w:r>
        <w:t>- Да разшири съдържателния и социалния обхват на читалищната дейност за привличане на по-широк кръг население</w:t>
      </w:r>
    </w:p>
    <w:p w:rsidR="001871C5" w:rsidRDefault="001871C5">
      <w:r>
        <w:t xml:space="preserve"> - Да развива ползотворно сътрудничеството между читалищата на територията на община  Ловеч, региона и страна</w:t>
      </w:r>
    </w:p>
    <w:p w:rsidR="001871C5" w:rsidRDefault="001871C5">
      <w:r>
        <w:t xml:space="preserve"> - Да подържа активно партньорство с общинската администрация, кметство, детска градина, НПО, както и с културните институции и бизнеса за взаимна полза</w:t>
      </w:r>
    </w:p>
    <w:p w:rsidR="001871C5" w:rsidRDefault="001871C5">
      <w:r>
        <w:t xml:space="preserve"> - Да съхранява българските  традиции, чрез група  за автентичен фолклор, с активно участие в общинските и национални събори</w:t>
      </w:r>
    </w:p>
    <w:p w:rsidR="00047833" w:rsidRDefault="00047833">
      <w:r w:rsidRPr="00047833">
        <w:rPr>
          <w:rFonts w:ascii="Algerian" w:hAnsi="Algerian"/>
          <w:b/>
          <w:i/>
        </w:rPr>
        <w:lastRenderedPageBreak/>
        <w:t xml:space="preserve">1. </w:t>
      </w:r>
      <w:r w:rsidRPr="00047833">
        <w:rPr>
          <w:rFonts w:ascii="Times New Roman" w:hAnsi="Times New Roman" w:cs="Times New Roman"/>
          <w:b/>
          <w:i/>
        </w:rPr>
        <w:t>Библиотечна</w:t>
      </w:r>
      <w:r w:rsidRPr="00047833">
        <w:rPr>
          <w:rFonts w:ascii="Algerian" w:hAnsi="Algerian"/>
          <w:b/>
          <w:i/>
        </w:rPr>
        <w:t xml:space="preserve"> </w:t>
      </w:r>
      <w:r w:rsidRPr="00047833">
        <w:rPr>
          <w:rFonts w:ascii="Times New Roman" w:hAnsi="Times New Roman" w:cs="Times New Roman"/>
          <w:b/>
          <w:i/>
        </w:rPr>
        <w:t>дейност</w:t>
      </w:r>
      <w:r>
        <w:t xml:space="preserve"> </w:t>
      </w:r>
    </w:p>
    <w:p w:rsidR="00047833" w:rsidRDefault="00047833">
      <w:r>
        <w:t>- Обновяване на библиотечния фонд в зависимост от читателските интереси</w:t>
      </w:r>
    </w:p>
    <w:p w:rsidR="00047833" w:rsidRDefault="00047833">
      <w:r>
        <w:t xml:space="preserve"> - Подобряване дейността на библиотеката, съобразена с интересите и нуждите на населението, чрез различни форми на културно-масови работи</w:t>
      </w:r>
    </w:p>
    <w:p w:rsidR="00047833" w:rsidRDefault="00047833">
      <w:r>
        <w:t xml:space="preserve"> - Осъществяване на  кътове-витрини, свързани с бележити дати на личности и събития от местен, регионален  и национален характер </w:t>
      </w:r>
    </w:p>
    <w:p w:rsidR="000F390A" w:rsidRDefault="000F390A">
      <w:r w:rsidRPr="000F390A">
        <w:rPr>
          <w:rFonts w:ascii="Algerian" w:hAnsi="Algerian"/>
          <w:b/>
          <w:i/>
        </w:rPr>
        <w:t xml:space="preserve">2. </w:t>
      </w:r>
      <w:r w:rsidRPr="000F390A">
        <w:rPr>
          <w:rFonts w:ascii="Times New Roman" w:hAnsi="Times New Roman" w:cs="Times New Roman"/>
          <w:b/>
          <w:i/>
        </w:rPr>
        <w:t>Културно</w:t>
      </w:r>
      <w:r w:rsidRPr="000F390A">
        <w:rPr>
          <w:rFonts w:ascii="Algerian" w:hAnsi="Algerian"/>
          <w:b/>
          <w:i/>
        </w:rPr>
        <w:t xml:space="preserve"> - </w:t>
      </w:r>
      <w:r w:rsidRPr="000F390A">
        <w:rPr>
          <w:rFonts w:ascii="Times New Roman" w:hAnsi="Times New Roman" w:cs="Times New Roman"/>
          <w:b/>
          <w:i/>
        </w:rPr>
        <w:t>масови</w:t>
      </w:r>
      <w:r w:rsidRPr="000F390A">
        <w:rPr>
          <w:rFonts w:ascii="Algerian" w:hAnsi="Algerian"/>
          <w:b/>
          <w:i/>
        </w:rPr>
        <w:t xml:space="preserve"> </w:t>
      </w:r>
      <w:r w:rsidRPr="000F390A">
        <w:rPr>
          <w:rFonts w:ascii="Times New Roman" w:hAnsi="Times New Roman" w:cs="Times New Roman"/>
          <w:b/>
          <w:i/>
        </w:rPr>
        <w:t>дейности</w:t>
      </w:r>
      <w:r>
        <w:t xml:space="preserve"> </w:t>
      </w:r>
    </w:p>
    <w:p w:rsidR="000F390A" w:rsidRDefault="000F390A">
      <w:r>
        <w:t xml:space="preserve">- осъществяване на културния календар за читалищните прояви </w:t>
      </w:r>
    </w:p>
    <w:p w:rsidR="000F390A" w:rsidRDefault="000F390A">
      <w:r>
        <w:t xml:space="preserve">- Повишаване на художествено и жанрово разнообразие на културните прояви </w:t>
      </w:r>
    </w:p>
    <w:p w:rsidR="000F390A" w:rsidRDefault="000F390A">
      <w:r>
        <w:t>- Участие в културните мероприятия на общината</w:t>
      </w:r>
    </w:p>
    <w:p w:rsidR="000F390A" w:rsidRDefault="000F390A">
      <w:r>
        <w:t xml:space="preserve"> - Честване на официалните и традиционни празници, сборове и годишнини</w:t>
      </w:r>
    </w:p>
    <w:p w:rsidR="000F390A" w:rsidRDefault="000F390A">
      <w:r>
        <w:t xml:space="preserve"> - Провеждане на мероприятия, свързани със съхранението, развитието и популяризирането на местни традиции и обичаи</w:t>
      </w:r>
    </w:p>
    <w:p w:rsidR="005873E3" w:rsidRDefault="000F390A">
      <w:r w:rsidRPr="005873E3">
        <w:rPr>
          <w:rFonts w:ascii="Algerian" w:hAnsi="Algerian"/>
          <w:b/>
          <w:i/>
        </w:rPr>
        <w:t xml:space="preserve">3. </w:t>
      </w:r>
      <w:r w:rsidRPr="005873E3">
        <w:rPr>
          <w:rFonts w:ascii="Times New Roman" w:hAnsi="Times New Roman" w:cs="Times New Roman"/>
          <w:b/>
          <w:i/>
        </w:rPr>
        <w:t>Финансиране</w:t>
      </w:r>
      <w:r>
        <w:t xml:space="preserve"> </w:t>
      </w:r>
    </w:p>
    <w:p w:rsidR="005873E3" w:rsidRDefault="000F390A">
      <w:r w:rsidRPr="005873E3">
        <w:rPr>
          <w:b/>
          <w:i/>
        </w:rPr>
        <w:t>Основен източник на финансиране</w:t>
      </w:r>
      <w:r>
        <w:t xml:space="preserve"> </w:t>
      </w:r>
    </w:p>
    <w:p w:rsidR="005873E3" w:rsidRDefault="000F390A">
      <w:r>
        <w:t>- Държавна субсидия разпределена съгласно изискванията на ЗНЧ</w:t>
      </w:r>
    </w:p>
    <w:p w:rsidR="005873E3" w:rsidRDefault="000F390A">
      <w:r>
        <w:t xml:space="preserve"> - Общинск</w:t>
      </w:r>
      <w:r w:rsidR="005873E3">
        <w:t>о финансиране – участия в проекти</w:t>
      </w:r>
    </w:p>
    <w:p w:rsidR="005873E3" w:rsidRDefault="000F390A">
      <w:r>
        <w:t xml:space="preserve"> - Членски внос </w:t>
      </w:r>
    </w:p>
    <w:p w:rsidR="000F390A" w:rsidRDefault="000F390A">
      <w:r>
        <w:t xml:space="preserve">- Дарения и </w:t>
      </w:r>
      <w:proofErr w:type="spellStart"/>
      <w:r>
        <w:t>спонсорства</w:t>
      </w:r>
      <w:proofErr w:type="spellEnd"/>
    </w:p>
    <w:p w:rsidR="005873E3" w:rsidRDefault="005873E3">
      <w:pPr>
        <w:rPr>
          <w:rFonts w:ascii="Times New Roman" w:hAnsi="Times New Roman" w:cs="Times New Roman"/>
          <w:b/>
          <w:i/>
        </w:rPr>
      </w:pPr>
      <w:r w:rsidRPr="005873E3">
        <w:rPr>
          <w:rFonts w:ascii="Algerian" w:hAnsi="Algerian"/>
          <w:b/>
          <w:i/>
        </w:rPr>
        <w:t xml:space="preserve">4. </w:t>
      </w:r>
      <w:r w:rsidRPr="005873E3">
        <w:rPr>
          <w:rFonts w:ascii="Times New Roman" w:hAnsi="Times New Roman" w:cs="Times New Roman"/>
          <w:b/>
          <w:i/>
        </w:rPr>
        <w:t>Счетоводна</w:t>
      </w:r>
      <w:r w:rsidRPr="005873E3">
        <w:rPr>
          <w:rFonts w:ascii="Algerian" w:hAnsi="Algerian"/>
          <w:b/>
          <w:i/>
        </w:rPr>
        <w:t xml:space="preserve"> </w:t>
      </w:r>
      <w:r w:rsidRPr="005873E3">
        <w:rPr>
          <w:rFonts w:ascii="Times New Roman" w:hAnsi="Times New Roman" w:cs="Times New Roman"/>
          <w:b/>
          <w:i/>
        </w:rPr>
        <w:t>дейност</w:t>
      </w:r>
    </w:p>
    <w:p w:rsidR="005873E3" w:rsidRDefault="005873E3">
      <w:r>
        <w:t xml:space="preserve"> - Счетоводната отчетност да бъде съобразена със законовите норми</w:t>
      </w:r>
    </w:p>
    <w:p w:rsidR="005873E3" w:rsidRDefault="005873E3">
      <w:r>
        <w:t xml:space="preserve"> - Да се водят грижливо приходно – разходните документи</w:t>
      </w:r>
    </w:p>
    <w:p w:rsidR="005873E3" w:rsidRDefault="005873E3">
      <w:r>
        <w:t>- Да се изготвят финансови отчети до 5 число от месеца</w:t>
      </w:r>
    </w:p>
    <w:p w:rsidR="005873E3" w:rsidRDefault="005873E3">
      <w:r w:rsidRPr="005873E3">
        <w:rPr>
          <w:rFonts w:ascii="Algerian" w:hAnsi="Algerian"/>
          <w:b/>
          <w:i/>
        </w:rPr>
        <w:t xml:space="preserve">5. </w:t>
      </w:r>
      <w:r w:rsidRPr="005873E3">
        <w:rPr>
          <w:rFonts w:ascii="Times New Roman" w:hAnsi="Times New Roman" w:cs="Times New Roman"/>
          <w:b/>
          <w:i/>
        </w:rPr>
        <w:t>Обучения</w:t>
      </w:r>
      <w:r w:rsidRPr="005873E3">
        <w:rPr>
          <w:rFonts w:ascii="Algerian" w:hAnsi="Algerian"/>
          <w:b/>
          <w:i/>
        </w:rPr>
        <w:t xml:space="preserve"> </w:t>
      </w:r>
      <w:r w:rsidRPr="005873E3">
        <w:rPr>
          <w:rFonts w:ascii="Times New Roman" w:hAnsi="Times New Roman" w:cs="Times New Roman"/>
          <w:b/>
          <w:i/>
        </w:rPr>
        <w:t>и</w:t>
      </w:r>
      <w:r w:rsidRPr="005873E3">
        <w:rPr>
          <w:rFonts w:ascii="Algerian" w:hAnsi="Algerian"/>
          <w:b/>
          <w:i/>
        </w:rPr>
        <w:t xml:space="preserve"> </w:t>
      </w:r>
      <w:r w:rsidRPr="005873E3">
        <w:rPr>
          <w:rFonts w:ascii="Times New Roman" w:hAnsi="Times New Roman" w:cs="Times New Roman"/>
          <w:b/>
          <w:i/>
        </w:rPr>
        <w:t>квалификация</w:t>
      </w:r>
      <w:r>
        <w:t xml:space="preserve"> </w:t>
      </w:r>
    </w:p>
    <w:p w:rsidR="005873E3" w:rsidRDefault="005873E3">
      <w:r>
        <w:t>- Участие на щатния  персонал в  обучения и др., свързани с повишаване квалификацията му по основните читалищни дейности и работа по проекти</w:t>
      </w:r>
    </w:p>
    <w:p w:rsidR="005873E3" w:rsidRDefault="005873E3">
      <w:pPr>
        <w:rPr>
          <w:rFonts w:ascii="Times New Roman" w:hAnsi="Times New Roman" w:cs="Times New Roman"/>
          <w:b/>
          <w:i/>
        </w:rPr>
      </w:pPr>
      <w:r w:rsidRPr="005873E3">
        <w:rPr>
          <w:rFonts w:ascii="Algerian" w:hAnsi="Algerian"/>
          <w:b/>
          <w:i/>
        </w:rPr>
        <w:t xml:space="preserve"> 6. </w:t>
      </w:r>
      <w:r w:rsidRPr="005873E3">
        <w:rPr>
          <w:rFonts w:ascii="Times New Roman" w:hAnsi="Times New Roman" w:cs="Times New Roman"/>
          <w:b/>
          <w:i/>
        </w:rPr>
        <w:t>Организационна</w:t>
      </w:r>
      <w:r w:rsidRPr="005873E3">
        <w:rPr>
          <w:rFonts w:ascii="Algerian" w:hAnsi="Algerian"/>
          <w:b/>
          <w:i/>
        </w:rPr>
        <w:t xml:space="preserve"> </w:t>
      </w:r>
      <w:r w:rsidRPr="005873E3">
        <w:rPr>
          <w:rFonts w:ascii="Times New Roman" w:hAnsi="Times New Roman" w:cs="Times New Roman"/>
          <w:b/>
          <w:i/>
        </w:rPr>
        <w:t>дейност</w:t>
      </w:r>
    </w:p>
    <w:p w:rsidR="009F5B91" w:rsidRDefault="009F5B91">
      <w:r>
        <w:t>- Читалището да организира своята дейност, спазвайки основните принципи в закона, като самостоятелно юридическо лице</w:t>
      </w:r>
    </w:p>
    <w:p w:rsidR="009F5B91" w:rsidRDefault="009F5B91">
      <w:r>
        <w:lastRenderedPageBreak/>
        <w:t xml:space="preserve"> - Читалището да поддържа броя на членовете и се ръководи от своя върховен орган – Общо събрание, а през останалото време от законно избраното читалищно настоятелство.</w:t>
      </w:r>
    </w:p>
    <w:p w:rsidR="00125E36" w:rsidRDefault="00125E36">
      <w:r w:rsidRPr="00125E36">
        <w:rPr>
          <w:rFonts w:ascii="Algerian" w:hAnsi="Algerian"/>
          <w:b/>
          <w:i/>
        </w:rPr>
        <w:t xml:space="preserve">7. </w:t>
      </w:r>
      <w:r w:rsidRPr="00125E36">
        <w:rPr>
          <w:rFonts w:ascii="Times New Roman" w:hAnsi="Times New Roman" w:cs="Times New Roman"/>
          <w:b/>
          <w:i/>
        </w:rPr>
        <w:t>Материално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техническа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база</w:t>
      </w:r>
    </w:p>
    <w:p w:rsidR="00125E36" w:rsidRDefault="00125E36">
      <w:r>
        <w:t xml:space="preserve"> - Да се стопанисва добре читалищната сграда.</w:t>
      </w:r>
    </w:p>
    <w:p w:rsidR="00125E36" w:rsidRDefault="00125E36">
      <w:r>
        <w:t xml:space="preserve"> - Да се поддържа библиотечния фонд. </w:t>
      </w:r>
    </w:p>
    <w:p w:rsidR="009F5B91" w:rsidRDefault="00125E36">
      <w:r>
        <w:t xml:space="preserve"> - Да се поддържа наличните костюми, носии и други в добро състояние.</w:t>
      </w:r>
    </w:p>
    <w:p w:rsidR="00125E36" w:rsidRDefault="0066349A">
      <w:r>
        <w:rPr>
          <w:b/>
          <w:i/>
        </w:rPr>
        <w:t xml:space="preserve">8. </w:t>
      </w:r>
      <w:r w:rsidR="00125E36" w:rsidRPr="00125E36">
        <w:rPr>
          <w:b/>
          <w:i/>
        </w:rPr>
        <w:t xml:space="preserve"> Основните партньори в дейността на читалището са:</w:t>
      </w:r>
    </w:p>
    <w:p w:rsidR="00125E36" w:rsidRDefault="00125E36">
      <w:r>
        <w:t xml:space="preserve"> - Община Ловеч </w:t>
      </w:r>
    </w:p>
    <w:p w:rsidR="00125E36" w:rsidRDefault="00125E36">
      <w:r>
        <w:t xml:space="preserve"> - Детска градина   </w:t>
      </w:r>
      <w:proofErr w:type="spellStart"/>
      <w:r>
        <w:t>Люляче</w:t>
      </w:r>
      <w:proofErr w:type="spellEnd"/>
    </w:p>
    <w:p w:rsidR="00125E36" w:rsidRDefault="00125E36">
      <w:r>
        <w:t xml:space="preserve">- Кметство с. Славяни </w:t>
      </w:r>
    </w:p>
    <w:p w:rsidR="00125E36" w:rsidRDefault="00125E36">
      <w:r>
        <w:t xml:space="preserve">-Регионална библиотека проф. </w:t>
      </w:r>
      <w:proofErr w:type="spellStart"/>
      <w:r>
        <w:t>Беньо</w:t>
      </w:r>
      <w:proofErr w:type="spellEnd"/>
      <w:r>
        <w:t xml:space="preserve"> Цонев- Ловеч</w:t>
      </w:r>
    </w:p>
    <w:p w:rsidR="00125E36" w:rsidRDefault="00125E36">
      <w:r>
        <w:t>- Читалищата от Община Ловеч</w:t>
      </w:r>
    </w:p>
    <w:p w:rsidR="00125E36" w:rsidRDefault="00125E36">
      <w:r>
        <w:t xml:space="preserve"> Принципът по който следва да се ръководи читалището в отношение със своите партньори е – отговорност и коректност.</w:t>
      </w:r>
    </w:p>
    <w:p w:rsidR="00125E36" w:rsidRDefault="00125E36">
      <w:r w:rsidRPr="00125E36">
        <w:rPr>
          <w:rFonts w:ascii="Times New Roman" w:hAnsi="Times New Roman" w:cs="Times New Roman"/>
          <w:b/>
          <w:i/>
        </w:rPr>
        <w:t>През</w:t>
      </w:r>
      <w:r w:rsidRPr="00125E36">
        <w:rPr>
          <w:rFonts w:ascii="Algerian" w:hAnsi="Algerian"/>
          <w:b/>
          <w:i/>
        </w:rPr>
        <w:t xml:space="preserve"> 2023 </w:t>
      </w:r>
      <w:r w:rsidRPr="00125E36">
        <w:rPr>
          <w:rFonts w:ascii="Times New Roman" w:hAnsi="Times New Roman" w:cs="Times New Roman"/>
          <w:b/>
          <w:i/>
        </w:rPr>
        <w:t>г</w:t>
      </w:r>
      <w:r w:rsidRPr="00125E36">
        <w:rPr>
          <w:rFonts w:ascii="Algerian" w:hAnsi="Algerian"/>
          <w:b/>
          <w:i/>
        </w:rPr>
        <w:t xml:space="preserve">. </w:t>
      </w:r>
      <w:r w:rsidRPr="00125E36">
        <w:rPr>
          <w:rFonts w:ascii="Times New Roman" w:hAnsi="Times New Roman" w:cs="Times New Roman"/>
          <w:b/>
          <w:i/>
        </w:rPr>
        <w:t>Читалището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ще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работи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в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следните</w:t>
      </w:r>
      <w:r w:rsidRPr="00125E36">
        <w:rPr>
          <w:rFonts w:ascii="Algerian" w:hAnsi="Algerian"/>
          <w:b/>
          <w:i/>
        </w:rPr>
        <w:t xml:space="preserve"> </w:t>
      </w:r>
      <w:r w:rsidRPr="00125E36">
        <w:rPr>
          <w:rFonts w:ascii="Times New Roman" w:hAnsi="Times New Roman" w:cs="Times New Roman"/>
          <w:b/>
          <w:i/>
        </w:rPr>
        <w:t>насоки</w:t>
      </w:r>
      <w:r w:rsidRPr="00125E36">
        <w:rPr>
          <w:rFonts w:ascii="Algerian" w:hAnsi="Algerian"/>
          <w:b/>
          <w:i/>
        </w:rPr>
        <w:t>:</w:t>
      </w:r>
      <w:r>
        <w:t xml:space="preserve"> </w:t>
      </w:r>
    </w:p>
    <w:p w:rsidR="00125E36" w:rsidRDefault="00125E36">
      <w:r>
        <w:t>1. Да продължи търсенето на нови иновативни форми за привличане на млади хора изхождайки от техните интереси и потребности.</w:t>
      </w:r>
    </w:p>
    <w:p w:rsidR="00125E36" w:rsidRDefault="00125E36">
      <w:r>
        <w:t xml:space="preserve"> 2. Съхраняване на националните традиции, ценности и фолклор. </w:t>
      </w:r>
    </w:p>
    <w:p w:rsidR="00125E36" w:rsidRDefault="00125E36">
      <w:r>
        <w:t>3. Популяризирането на културно – историческото наследство.</w:t>
      </w:r>
    </w:p>
    <w:p w:rsidR="00125E36" w:rsidRDefault="00125E36">
      <w:r>
        <w:t xml:space="preserve"> 4. Утвърждаване на читалището като обществен образователен и информационен център, осигуряващ равен достъп до всички.</w:t>
      </w:r>
    </w:p>
    <w:p w:rsidR="00D0267A" w:rsidRDefault="00D0267A" w:rsidP="00D0267A">
      <w:pPr>
        <w:jc w:val="center"/>
        <w:rPr>
          <w:sz w:val="28"/>
        </w:rPr>
      </w:pPr>
      <w:r w:rsidRPr="00D0267A">
        <w:rPr>
          <w:rFonts w:ascii="Times New Roman" w:hAnsi="Times New Roman" w:cs="Times New Roman"/>
          <w:b/>
          <w:i/>
          <w:sz w:val="28"/>
          <w:u w:val="single"/>
        </w:rPr>
        <w:t>ПРЕДЛОЖЕНИЕ</w:t>
      </w:r>
      <w:r w:rsidRPr="00D0267A">
        <w:rPr>
          <w:rFonts w:ascii="Algerian" w:hAnsi="Algerian"/>
          <w:b/>
          <w:i/>
          <w:sz w:val="28"/>
          <w:u w:val="single"/>
        </w:rPr>
        <w:t xml:space="preserve"> </w:t>
      </w:r>
      <w:r w:rsidRPr="00D0267A">
        <w:rPr>
          <w:rFonts w:ascii="Times New Roman" w:hAnsi="Times New Roman" w:cs="Times New Roman"/>
          <w:b/>
          <w:i/>
          <w:sz w:val="28"/>
          <w:u w:val="single"/>
        </w:rPr>
        <w:t>ЗА</w:t>
      </w:r>
      <w:r w:rsidRPr="00D0267A">
        <w:rPr>
          <w:rFonts w:ascii="Algerian" w:hAnsi="Algerian"/>
          <w:b/>
          <w:i/>
          <w:sz w:val="28"/>
          <w:u w:val="single"/>
        </w:rPr>
        <w:t xml:space="preserve"> </w:t>
      </w:r>
      <w:r w:rsidRPr="00D0267A">
        <w:rPr>
          <w:rFonts w:ascii="Times New Roman" w:hAnsi="Times New Roman" w:cs="Times New Roman"/>
          <w:b/>
          <w:i/>
          <w:sz w:val="28"/>
          <w:u w:val="single"/>
        </w:rPr>
        <w:t>ДЕЙНОСТТА</w:t>
      </w:r>
      <w:r w:rsidRPr="00D0267A">
        <w:rPr>
          <w:sz w:val="28"/>
        </w:rPr>
        <w:t xml:space="preserve"> </w:t>
      </w:r>
    </w:p>
    <w:p w:rsidR="00D0267A" w:rsidRPr="00D0267A" w:rsidRDefault="00D0267A" w:rsidP="00D0267A">
      <w:pPr>
        <w:jc w:val="center"/>
        <w:rPr>
          <w:b/>
          <w:i/>
          <w:u w:val="single"/>
        </w:rPr>
      </w:pPr>
      <w:r w:rsidRPr="00D0267A">
        <w:rPr>
          <w:b/>
          <w:i/>
          <w:u w:val="single"/>
        </w:rPr>
        <w:t xml:space="preserve">НА НЧ” ХРИСТО БОТЕВ  – 1930 ”, ЗА 2023 </w:t>
      </w:r>
      <w:proofErr w:type="spellStart"/>
      <w:r w:rsidRPr="00D0267A">
        <w:rPr>
          <w:b/>
          <w:i/>
          <w:u w:val="single"/>
        </w:rPr>
        <w:t>год</w:t>
      </w:r>
      <w:proofErr w:type="spellEnd"/>
      <w:r w:rsidRPr="00D0267A">
        <w:rPr>
          <w:b/>
          <w:i/>
          <w:u w:val="single"/>
        </w:rPr>
        <w:t xml:space="preserve"> с.Славяни, общ. Ловеч. </w:t>
      </w:r>
    </w:p>
    <w:p w:rsidR="00D0267A" w:rsidRDefault="00D0267A" w:rsidP="00D0267A">
      <w:pPr>
        <w:jc w:val="center"/>
        <w:rPr>
          <w:sz w:val="28"/>
        </w:rPr>
      </w:pPr>
      <w:r w:rsidRPr="00D0267A">
        <w:rPr>
          <w:rFonts w:ascii="Times New Roman" w:hAnsi="Times New Roman" w:cs="Times New Roman"/>
          <w:b/>
          <w:i/>
          <w:sz w:val="28"/>
          <w:u w:val="single"/>
        </w:rPr>
        <w:t>ПЛАН</w:t>
      </w:r>
      <w:r w:rsidRPr="00D0267A">
        <w:rPr>
          <w:rFonts w:ascii="Algerian" w:hAnsi="Algerian"/>
          <w:b/>
          <w:i/>
          <w:sz w:val="28"/>
          <w:u w:val="single"/>
        </w:rPr>
        <w:t xml:space="preserve"> </w:t>
      </w:r>
      <w:r w:rsidRPr="00D0267A">
        <w:rPr>
          <w:rFonts w:ascii="Algerian" w:hAnsi="Algerian" w:cs="Algerian"/>
          <w:b/>
          <w:i/>
          <w:sz w:val="28"/>
          <w:u w:val="single"/>
        </w:rPr>
        <w:t>–</w:t>
      </w:r>
      <w:r w:rsidRPr="00D0267A">
        <w:rPr>
          <w:rFonts w:ascii="Algerian" w:hAnsi="Algerian"/>
          <w:b/>
          <w:i/>
          <w:sz w:val="28"/>
          <w:u w:val="single"/>
        </w:rPr>
        <w:t xml:space="preserve"> </w:t>
      </w:r>
      <w:r w:rsidRPr="00D0267A">
        <w:rPr>
          <w:rFonts w:ascii="Times New Roman" w:hAnsi="Times New Roman" w:cs="Times New Roman"/>
          <w:b/>
          <w:i/>
          <w:sz w:val="28"/>
          <w:u w:val="single"/>
        </w:rPr>
        <w:t>ПРОГРАМА</w:t>
      </w:r>
      <w:r w:rsidRPr="00D0267A">
        <w:rPr>
          <w:sz w:val="28"/>
        </w:rPr>
        <w:t xml:space="preserve"> </w:t>
      </w:r>
    </w:p>
    <w:p w:rsidR="00C41CE6" w:rsidRDefault="0008252E" w:rsidP="0008252E">
      <w:r>
        <w:t xml:space="preserve">За осъществяване на планираните мероприятия в плана на НЧ „ХРИСТО БОТЕВ -1930 ”са необходими допълнителни средства, за участие на „Женският  народен хор </w:t>
      </w:r>
      <w:r w:rsidR="00E52CF0">
        <w:t>” във фестивали и събори организирани в страната, както и за награден фонд за организираните мероприятия със състезателен характер.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3130"/>
        <w:gridCol w:w="1501"/>
        <w:gridCol w:w="1746"/>
        <w:gridCol w:w="1403"/>
        <w:gridCol w:w="944"/>
      </w:tblGrid>
      <w:tr w:rsidR="00371E3D" w:rsidTr="0030707A">
        <w:tc>
          <w:tcPr>
            <w:tcW w:w="564" w:type="dxa"/>
          </w:tcPr>
          <w:p w:rsidR="00C41CE6" w:rsidRDefault="00E52CF0" w:rsidP="0008252E">
            <w:r>
              <w:t>№ по ред</w:t>
            </w:r>
          </w:p>
        </w:tc>
        <w:tc>
          <w:tcPr>
            <w:tcW w:w="3397" w:type="dxa"/>
          </w:tcPr>
          <w:p w:rsidR="00C41CE6" w:rsidRDefault="00C41CE6" w:rsidP="0008252E"/>
          <w:p w:rsidR="00E52CF0" w:rsidRDefault="00E52CF0" w:rsidP="00E52CF0">
            <w:pPr>
              <w:jc w:val="center"/>
            </w:pPr>
            <w:r>
              <w:t>Д Е Й Н О С Т И</w:t>
            </w:r>
          </w:p>
        </w:tc>
        <w:tc>
          <w:tcPr>
            <w:tcW w:w="1220" w:type="dxa"/>
          </w:tcPr>
          <w:p w:rsidR="00C41CE6" w:rsidRDefault="00C41CE6" w:rsidP="0008252E"/>
          <w:p w:rsidR="00E52CF0" w:rsidRDefault="00E52CF0" w:rsidP="0008252E">
            <w:r>
              <w:t>срок</w:t>
            </w:r>
          </w:p>
        </w:tc>
        <w:tc>
          <w:tcPr>
            <w:tcW w:w="1746" w:type="dxa"/>
          </w:tcPr>
          <w:p w:rsidR="008A3251" w:rsidRDefault="008A3251" w:rsidP="0008252E"/>
          <w:p w:rsidR="00C41CE6" w:rsidRDefault="008A3251" w:rsidP="0008252E">
            <w:r>
              <w:t>Отговор</w:t>
            </w:r>
            <w:r w:rsidR="00E52CF0">
              <w:t>ник</w:t>
            </w:r>
          </w:p>
        </w:tc>
        <w:tc>
          <w:tcPr>
            <w:tcW w:w="1403" w:type="dxa"/>
          </w:tcPr>
          <w:p w:rsidR="008A3251" w:rsidRDefault="008A3251" w:rsidP="0008252E"/>
          <w:p w:rsidR="00C41CE6" w:rsidRDefault="00E52CF0" w:rsidP="0008252E">
            <w:r>
              <w:t>Необходима сума</w:t>
            </w:r>
          </w:p>
        </w:tc>
        <w:tc>
          <w:tcPr>
            <w:tcW w:w="958" w:type="dxa"/>
          </w:tcPr>
          <w:p w:rsidR="008A3251" w:rsidRDefault="008A3251" w:rsidP="0008252E"/>
          <w:p w:rsidR="00C41CE6" w:rsidRDefault="00E52CF0" w:rsidP="0008252E">
            <w:proofErr w:type="spellStart"/>
            <w:r>
              <w:t>Финан-сиране</w:t>
            </w:r>
            <w:proofErr w:type="spellEnd"/>
          </w:p>
        </w:tc>
      </w:tr>
      <w:tr w:rsidR="00371E3D" w:rsidTr="0030707A">
        <w:tc>
          <w:tcPr>
            <w:tcW w:w="564" w:type="dxa"/>
          </w:tcPr>
          <w:p w:rsidR="00C41CE6" w:rsidRPr="00C4790E" w:rsidRDefault="00164B50" w:rsidP="0008252E">
            <w:pPr>
              <w:rPr>
                <w:rFonts w:ascii="Algerian" w:hAnsi="Algerian"/>
                <w:b/>
              </w:rPr>
            </w:pPr>
            <w:r w:rsidRPr="00C4790E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3397" w:type="dxa"/>
          </w:tcPr>
          <w:p w:rsidR="00C41CE6" w:rsidRPr="00C4790E" w:rsidRDefault="00164B50" w:rsidP="0008252E">
            <w:pPr>
              <w:rPr>
                <w:rFonts w:ascii="Algerian" w:hAnsi="Algerian"/>
                <w:b/>
                <w:i/>
              </w:rPr>
            </w:pPr>
            <w:r w:rsidRPr="00C4790E">
              <w:rPr>
                <w:rFonts w:ascii="Times New Roman" w:hAnsi="Times New Roman" w:cs="Times New Roman"/>
                <w:b/>
                <w:i/>
              </w:rPr>
              <w:t>ОРГАНИЗАЦИОННА</w:t>
            </w:r>
            <w:r w:rsidRPr="00C4790E">
              <w:rPr>
                <w:rFonts w:ascii="Algerian" w:hAnsi="Algerian"/>
                <w:b/>
                <w:i/>
              </w:rPr>
              <w:t xml:space="preserve"> </w:t>
            </w:r>
            <w:r w:rsidRPr="00C4790E">
              <w:rPr>
                <w:rFonts w:ascii="Times New Roman" w:hAnsi="Times New Roman" w:cs="Times New Roman"/>
                <w:b/>
                <w:i/>
              </w:rPr>
              <w:t>ДЕЙНОСТ</w:t>
            </w:r>
          </w:p>
        </w:tc>
        <w:tc>
          <w:tcPr>
            <w:tcW w:w="1220" w:type="dxa"/>
          </w:tcPr>
          <w:p w:rsidR="00C41CE6" w:rsidRDefault="00C41CE6" w:rsidP="0008252E"/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164B50" w:rsidP="0008252E">
            <w:r>
              <w:t>1</w:t>
            </w:r>
          </w:p>
        </w:tc>
        <w:tc>
          <w:tcPr>
            <w:tcW w:w="3397" w:type="dxa"/>
          </w:tcPr>
          <w:p w:rsidR="00C41CE6" w:rsidRDefault="00164B50" w:rsidP="0008252E">
            <w:r>
              <w:t>Редовно провеждане заседания на Читалищното настоятелство</w:t>
            </w:r>
          </w:p>
        </w:tc>
        <w:tc>
          <w:tcPr>
            <w:tcW w:w="1220" w:type="dxa"/>
          </w:tcPr>
          <w:p w:rsidR="00C41CE6" w:rsidRDefault="00164B50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164B50" w:rsidP="0008252E">
            <w:r>
              <w:t>секретаря</w:t>
            </w:r>
          </w:p>
        </w:tc>
        <w:tc>
          <w:tcPr>
            <w:tcW w:w="1403" w:type="dxa"/>
          </w:tcPr>
          <w:p w:rsidR="00C41CE6" w:rsidRDefault="00164B50" w:rsidP="0008252E">
            <w:r>
              <w:t>-</w:t>
            </w:r>
          </w:p>
        </w:tc>
        <w:tc>
          <w:tcPr>
            <w:tcW w:w="958" w:type="dxa"/>
          </w:tcPr>
          <w:p w:rsidR="00C41CE6" w:rsidRDefault="00164B50" w:rsidP="0008252E">
            <w:r>
              <w:t>-</w:t>
            </w:r>
          </w:p>
        </w:tc>
      </w:tr>
      <w:tr w:rsidR="00371E3D" w:rsidTr="0030707A">
        <w:tc>
          <w:tcPr>
            <w:tcW w:w="564" w:type="dxa"/>
          </w:tcPr>
          <w:p w:rsidR="00C41CE6" w:rsidRDefault="00164B50" w:rsidP="0008252E">
            <w:r>
              <w:t>2</w:t>
            </w:r>
          </w:p>
        </w:tc>
        <w:tc>
          <w:tcPr>
            <w:tcW w:w="3397" w:type="dxa"/>
          </w:tcPr>
          <w:p w:rsidR="00C41CE6" w:rsidRDefault="00164B50" w:rsidP="0008252E">
            <w:r>
              <w:t>Провеждане на ГОС</w:t>
            </w:r>
          </w:p>
        </w:tc>
        <w:tc>
          <w:tcPr>
            <w:tcW w:w="1220" w:type="dxa"/>
          </w:tcPr>
          <w:p w:rsidR="00C41CE6" w:rsidRDefault="00164B50" w:rsidP="0008252E">
            <w:r>
              <w:t>31.03.2023</w:t>
            </w:r>
          </w:p>
        </w:tc>
        <w:tc>
          <w:tcPr>
            <w:tcW w:w="1746" w:type="dxa"/>
          </w:tcPr>
          <w:p w:rsidR="00C41CE6" w:rsidRDefault="00164B50" w:rsidP="0008252E">
            <w:r>
              <w:t>председател</w:t>
            </w:r>
          </w:p>
        </w:tc>
        <w:tc>
          <w:tcPr>
            <w:tcW w:w="1403" w:type="dxa"/>
          </w:tcPr>
          <w:p w:rsidR="00C41CE6" w:rsidRDefault="00164B50" w:rsidP="0008252E">
            <w:r>
              <w:t>-</w:t>
            </w:r>
          </w:p>
        </w:tc>
        <w:tc>
          <w:tcPr>
            <w:tcW w:w="958" w:type="dxa"/>
          </w:tcPr>
          <w:p w:rsidR="00C41CE6" w:rsidRDefault="00164B50" w:rsidP="0008252E">
            <w:r>
              <w:t>-</w:t>
            </w:r>
          </w:p>
        </w:tc>
      </w:tr>
      <w:tr w:rsidR="00371E3D" w:rsidTr="0030707A">
        <w:tc>
          <w:tcPr>
            <w:tcW w:w="564" w:type="dxa"/>
          </w:tcPr>
          <w:p w:rsidR="00C41CE6" w:rsidRDefault="00164B50" w:rsidP="0008252E">
            <w:r>
              <w:t>3</w:t>
            </w:r>
          </w:p>
        </w:tc>
        <w:tc>
          <w:tcPr>
            <w:tcW w:w="3397" w:type="dxa"/>
          </w:tcPr>
          <w:p w:rsidR="00C41CE6" w:rsidRDefault="00164B50" w:rsidP="0008252E">
            <w:r>
              <w:t>Кандидатстване по проекти и програми за ремонт, костюми на самодейците и литература</w:t>
            </w:r>
          </w:p>
        </w:tc>
        <w:tc>
          <w:tcPr>
            <w:tcW w:w="1220" w:type="dxa"/>
          </w:tcPr>
          <w:p w:rsidR="00C41CE6" w:rsidRDefault="00164B50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164B50" w:rsidP="0008252E">
            <w:r>
              <w:t>настоятелството</w:t>
            </w:r>
          </w:p>
        </w:tc>
        <w:tc>
          <w:tcPr>
            <w:tcW w:w="1403" w:type="dxa"/>
          </w:tcPr>
          <w:p w:rsidR="00C41CE6" w:rsidRDefault="00164B50" w:rsidP="0008252E">
            <w:r>
              <w:t>-</w:t>
            </w:r>
          </w:p>
        </w:tc>
        <w:tc>
          <w:tcPr>
            <w:tcW w:w="958" w:type="dxa"/>
          </w:tcPr>
          <w:p w:rsidR="00C41CE6" w:rsidRDefault="00164B50" w:rsidP="0008252E">
            <w:r>
              <w:t>-</w:t>
            </w:r>
          </w:p>
        </w:tc>
      </w:tr>
      <w:tr w:rsidR="00371E3D" w:rsidTr="0030707A">
        <w:tc>
          <w:tcPr>
            <w:tcW w:w="564" w:type="dxa"/>
          </w:tcPr>
          <w:p w:rsidR="00C41CE6" w:rsidRDefault="00164B50" w:rsidP="0008252E">
            <w:r>
              <w:t>4</w:t>
            </w:r>
          </w:p>
        </w:tc>
        <w:tc>
          <w:tcPr>
            <w:tcW w:w="3397" w:type="dxa"/>
          </w:tcPr>
          <w:p w:rsidR="00C41CE6" w:rsidRDefault="00164B50" w:rsidP="0008252E">
            <w:r>
              <w:t>Търсене на допълнителни средства за поддържане на МТБ</w:t>
            </w:r>
          </w:p>
        </w:tc>
        <w:tc>
          <w:tcPr>
            <w:tcW w:w="1220" w:type="dxa"/>
          </w:tcPr>
          <w:p w:rsidR="00C41CE6" w:rsidRDefault="00164B50" w:rsidP="0008252E">
            <w:r>
              <w:t xml:space="preserve">Постоянен </w:t>
            </w:r>
          </w:p>
        </w:tc>
        <w:tc>
          <w:tcPr>
            <w:tcW w:w="1746" w:type="dxa"/>
          </w:tcPr>
          <w:p w:rsidR="00C41CE6" w:rsidRDefault="00164B50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164B50" w:rsidP="0008252E">
            <w:r>
              <w:t>-</w:t>
            </w:r>
          </w:p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164B50" w:rsidP="0008252E">
            <w:r>
              <w:t>5</w:t>
            </w:r>
          </w:p>
        </w:tc>
        <w:tc>
          <w:tcPr>
            <w:tcW w:w="3397" w:type="dxa"/>
          </w:tcPr>
          <w:p w:rsidR="00C41CE6" w:rsidRDefault="00164B50" w:rsidP="0008252E">
            <w:r>
              <w:t>Популяризиране и рекламиране дейността на читалището чрез медиите и интернет</w:t>
            </w:r>
          </w:p>
        </w:tc>
        <w:tc>
          <w:tcPr>
            <w:tcW w:w="1220" w:type="dxa"/>
          </w:tcPr>
          <w:p w:rsidR="00C41CE6" w:rsidRDefault="00164B50" w:rsidP="0008252E">
            <w:r>
              <w:t xml:space="preserve">Постоянен </w:t>
            </w:r>
          </w:p>
        </w:tc>
        <w:tc>
          <w:tcPr>
            <w:tcW w:w="1746" w:type="dxa"/>
          </w:tcPr>
          <w:p w:rsidR="00C41CE6" w:rsidRDefault="00164B50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Pr="00C4790E" w:rsidRDefault="00164B50" w:rsidP="0008252E">
            <w:pPr>
              <w:rPr>
                <w:rFonts w:ascii="Algerian" w:hAnsi="Algerian"/>
                <w:b/>
              </w:rPr>
            </w:pPr>
            <w:r w:rsidRPr="00C4790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397" w:type="dxa"/>
          </w:tcPr>
          <w:p w:rsidR="00C41CE6" w:rsidRPr="00C4790E" w:rsidRDefault="00C4790E" w:rsidP="0008252E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БИБЛИОТЕЧНА ДЕЙНОСТ</w:t>
            </w:r>
          </w:p>
        </w:tc>
        <w:tc>
          <w:tcPr>
            <w:tcW w:w="1220" w:type="dxa"/>
          </w:tcPr>
          <w:p w:rsidR="00C41CE6" w:rsidRDefault="00C41CE6" w:rsidP="0008252E"/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C4790E" w:rsidP="0008252E">
            <w:r>
              <w:t>1</w:t>
            </w:r>
          </w:p>
        </w:tc>
        <w:tc>
          <w:tcPr>
            <w:tcW w:w="3397" w:type="dxa"/>
          </w:tcPr>
          <w:p w:rsidR="00C41CE6" w:rsidRDefault="00C4790E" w:rsidP="0008252E">
            <w:r>
              <w:t>Осъвременяване</w:t>
            </w:r>
            <w:r w:rsidR="0030751E">
              <w:t xml:space="preserve"> на библиотечния фонд за превличане на повече читатели</w:t>
            </w:r>
          </w:p>
        </w:tc>
        <w:tc>
          <w:tcPr>
            <w:tcW w:w="1220" w:type="dxa"/>
          </w:tcPr>
          <w:p w:rsidR="00C41CE6" w:rsidRDefault="00C41CE6" w:rsidP="0008252E"/>
          <w:p w:rsidR="0030751E" w:rsidRDefault="0030751E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C41CE6" w:rsidP="0008252E"/>
          <w:p w:rsidR="0030751E" w:rsidRDefault="0030751E" w:rsidP="0008252E">
            <w:r>
              <w:t>Раб.библиотека</w:t>
            </w:r>
          </w:p>
        </w:tc>
        <w:tc>
          <w:tcPr>
            <w:tcW w:w="1403" w:type="dxa"/>
          </w:tcPr>
          <w:p w:rsidR="00C41CE6" w:rsidRDefault="0030751E" w:rsidP="0008252E">
            <w:r>
              <w:t>-</w:t>
            </w:r>
          </w:p>
        </w:tc>
        <w:tc>
          <w:tcPr>
            <w:tcW w:w="958" w:type="dxa"/>
          </w:tcPr>
          <w:p w:rsidR="00C41CE6" w:rsidRDefault="0030751E" w:rsidP="0008252E">
            <w:r>
              <w:t>-</w:t>
            </w:r>
          </w:p>
        </w:tc>
      </w:tr>
      <w:tr w:rsidR="00371E3D" w:rsidTr="0030707A">
        <w:tc>
          <w:tcPr>
            <w:tcW w:w="564" w:type="dxa"/>
          </w:tcPr>
          <w:p w:rsidR="00C41CE6" w:rsidRDefault="0030751E" w:rsidP="0008252E">
            <w:r>
              <w:t>2</w:t>
            </w:r>
          </w:p>
        </w:tc>
        <w:tc>
          <w:tcPr>
            <w:tcW w:w="3397" w:type="dxa"/>
          </w:tcPr>
          <w:p w:rsidR="00C41CE6" w:rsidRDefault="0030751E" w:rsidP="0008252E">
            <w:r>
              <w:t>Оформяне на кътове с книги за деца  с цел привличане вниманието на родители и деца към значимостта и проблема за насърчаване на четенето</w:t>
            </w:r>
          </w:p>
        </w:tc>
        <w:tc>
          <w:tcPr>
            <w:tcW w:w="1220" w:type="dxa"/>
          </w:tcPr>
          <w:p w:rsidR="00C41CE6" w:rsidRDefault="0030751E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30751E" w:rsidP="0008252E">
            <w:r>
              <w:t>Раб. библиотека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30751E" w:rsidP="0008252E">
            <w:r>
              <w:t>3</w:t>
            </w:r>
          </w:p>
        </w:tc>
        <w:tc>
          <w:tcPr>
            <w:tcW w:w="3397" w:type="dxa"/>
          </w:tcPr>
          <w:p w:rsidR="00C41CE6" w:rsidRDefault="0030751E" w:rsidP="0008252E">
            <w:r>
              <w:t>Представяне на мултимедийни презентации  на различни теми</w:t>
            </w:r>
          </w:p>
        </w:tc>
        <w:tc>
          <w:tcPr>
            <w:tcW w:w="1220" w:type="dxa"/>
          </w:tcPr>
          <w:p w:rsidR="00C41CE6" w:rsidRDefault="0030751E" w:rsidP="0008252E">
            <w:r>
              <w:t>-</w:t>
            </w:r>
          </w:p>
        </w:tc>
        <w:tc>
          <w:tcPr>
            <w:tcW w:w="1746" w:type="dxa"/>
          </w:tcPr>
          <w:p w:rsidR="00C41CE6" w:rsidRDefault="0030751E" w:rsidP="0008252E">
            <w:r>
              <w:t>Р-к библиотека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30751E" w:rsidP="0008252E">
            <w:r>
              <w:t>4</w:t>
            </w:r>
          </w:p>
        </w:tc>
        <w:tc>
          <w:tcPr>
            <w:tcW w:w="3397" w:type="dxa"/>
          </w:tcPr>
          <w:p w:rsidR="00C41CE6" w:rsidRDefault="0030751E" w:rsidP="0008252E">
            <w:r>
              <w:t>Поддържане на ел.албуми със снимки за дейността на библиотеката и читалището в  социалните мрежи</w:t>
            </w:r>
          </w:p>
        </w:tc>
        <w:tc>
          <w:tcPr>
            <w:tcW w:w="1220" w:type="dxa"/>
          </w:tcPr>
          <w:p w:rsidR="00C41CE6" w:rsidRDefault="0030751E" w:rsidP="0008252E">
            <w:r>
              <w:t xml:space="preserve">Постоянен </w:t>
            </w:r>
          </w:p>
        </w:tc>
        <w:tc>
          <w:tcPr>
            <w:tcW w:w="1746" w:type="dxa"/>
          </w:tcPr>
          <w:p w:rsidR="00C41CE6" w:rsidRDefault="0030751E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Pr="0066349A" w:rsidRDefault="0066349A" w:rsidP="0008252E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3397" w:type="dxa"/>
          </w:tcPr>
          <w:p w:rsidR="00C41CE6" w:rsidRPr="0066349A" w:rsidRDefault="0066349A" w:rsidP="0008252E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ХУДОЖЕСТВЕНО ТВОРЧЕСКА ДЕЙНОСТ</w:t>
            </w:r>
          </w:p>
        </w:tc>
        <w:tc>
          <w:tcPr>
            <w:tcW w:w="1220" w:type="dxa"/>
          </w:tcPr>
          <w:p w:rsidR="00C41CE6" w:rsidRDefault="00C41CE6" w:rsidP="0008252E"/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66349A" w:rsidP="0008252E">
            <w:r>
              <w:t>-</w:t>
            </w:r>
          </w:p>
        </w:tc>
        <w:tc>
          <w:tcPr>
            <w:tcW w:w="3397" w:type="dxa"/>
          </w:tcPr>
          <w:p w:rsidR="00C41CE6" w:rsidRDefault="00D432F9" w:rsidP="0008252E">
            <w:r>
              <w:t>Уреждане кът-витрина по повод 175 год. от  рождението на  Христо Ботев</w:t>
            </w:r>
          </w:p>
        </w:tc>
        <w:tc>
          <w:tcPr>
            <w:tcW w:w="1220" w:type="dxa"/>
          </w:tcPr>
          <w:p w:rsidR="00C41CE6" w:rsidRDefault="00D432F9" w:rsidP="0008252E">
            <w:r>
              <w:t>06.01.</w:t>
            </w:r>
          </w:p>
        </w:tc>
        <w:tc>
          <w:tcPr>
            <w:tcW w:w="1746" w:type="dxa"/>
          </w:tcPr>
          <w:p w:rsidR="00C41CE6" w:rsidRDefault="00D432F9" w:rsidP="0008252E">
            <w:r>
              <w:t>Р-к библиотека</w:t>
            </w:r>
          </w:p>
        </w:tc>
        <w:tc>
          <w:tcPr>
            <w:tcW w:w="1403" w:type="dxa"/>
          </w:tcPr>
          <w:p w:rsidR="00C41CE6" w:rsidRDefault="00C41CE6" w:rsidP="0008252E"/>
          <w:p w:rsidR="008A3251" w:rsidRDefault="008A3251" w:rsidP="0008252E">
            <w:r>
              <w:t>30,00</w:t>
            </w:r>
          </w:p>
        </w:tc>
        <w:tc>
          <w:tcPr>
            <w:tcW w:w="958" w:type="dxa"/>
          </w:tcPr>
          <w:p w:rsidR="00C41CE6" w:rsidRDefault="00C41CE6" w:rsidP="0008252E"/>
          <w:p w:rsidR="008A3251" w:rsidRDefault="008A3251" w:rsidP="0008252E">
            <w:proofErr w:type="spellStart"/>
            <w:r>
              <w:t>Собств</w:t>
            </w:r>
            <w:proofErr w:type="spellEnd"/>
            <w:r>
              <w:t>.</w:t>
            </w:r>
          </w:p>
        </w:tc>
      </w:tr>
      <w:tr w:rsidR="00371E3D" w:rsidTr="0030707A">
        <w:tc>
          <w:tcPr>
            <w:tcW w:w="564" w:type="dxa"/>
          </w:tcPr>
          <w:p w:rsidR="00C41CE6" w:rsidRDefault="00D432F9" w:rsidP="0008252E">
            <w:r>
              <w:t>-</w:t>
            </w:r>
          </w:p>
        </w:tc>
        <w:tc>
          <w:tcPr>
            <w:tcW w:w="3397" w:type="dxa"/>
          </w:tcPr>
          <w:p w:rsidR="00C41CE6" w:rsidRDefault="00D432F9" w:rsidP="0008252E">
            <w:r>
              <w:t>„</w:t>
            </w:r>
            <w:r w:rsidRPr="00D432F9">
              <w:rPr>
                <w:b/>
                <w:i/>
              </w:rPr>
              <w:t>Зимна приказка</w:t>
            </w:r>
            <w:r>
              <w:t>“- мероприятие с деца доброволци</w:t>
            </w:r>
          </w:p>
        </w:tc>
        <w:tc>
          <w:tcPr>
            <w:tcW w:w="1220" w:type="dxa"/>
          </w:tcPr>
          <w:p w:rsidR="00C41CE6" w:rsidRDefault="00D432F9" w:rsidP="0008252E">
            <w:r>
              <w:t>13.01.</w:t>
            </w:r>
          </w:p>
        </w:tc>
        <w:tc>
          <w:tcPr>
            <w:tcW w:w="1746" w:type="dxa"/>
          </w:tcPr>
          <w:p w:rsidR="00C41CE6" w:rsidRDefault="00D432F9" w:rsidP="0008252E">
            <w:r>
              <w:t xml:space="preserve">Р-к </w:t>
            </w:r>
            <w:proofErr w:type="spellStart"/>
            <w:r>
              <w:t>библ</w:t>
            </w:r>
            <w:proofErr w:type="spellEnd"/>
            <w:r>
              <w:t>.</w:t>
            </w:r>
          </w:p>
        </w:tc>
        <w:tc>
          <w:tcPr>
            <w:tcW w:w="1403" w:type="dxa"/>
          </w:tcPr>
          <w:p w:rsidR="00C41CE6" w:rsidRDefault="008A3251" w:rsidP="0008252E">
            <w:r>
              <w:t>50,00</w:t>
            </w:r>
          </w:p>
        </w:tc>
        <w:tc>
          <w:tcPr>
            <w:tcW w:w="958" w:type="dxa"/>
          </w:tcPr>
          <w:p w:rsidR="00C41CE6" w:rsidRDefault="00C41CE6" w:rsidP="0008252E"/>
          <w:p w:rsidR="008A3251" w:rsidRDefault="008A3251" w:rsidP="0008252E">
            <w:proofErr w:type="spellStart"/>
            <w:r>
              <w:t>Собств</w:t>
            </w:r>
            <w:proofErr w:type="spellEnd"/>
            <w:r>
              <w:t>.</w:t>
            </w:r>
          </w:p>
        </w:tc>
      </w:tr>
      <w:tr w:rsidR="00371E3D" w:rsidTr="0030707A">
        <w:tc>
          <w:tcPr>
            <w:tcW w:w="564" w:type="dxa"/>
          </w:tcPr>
          <w:p w:rsidR="00C41CE6" w:rsidRDefault="00D432F9" w:rsidP="0008252E">
            <w:r>
              <w:t>-</w:t>
            </w:r>
          </w:p>
        </w:tc>
        <w:tc>
          <w:tcPr>
            <w:tcW w:w="3397" w:type="dxa"/>
          </w:tcPr>
          <w:p w:rsidR="00C41CE6" w:rsidRPr="00D432F9" w:rsidRDefault="00D432F9" w:rsidP="0008252E">
            <w:r>
              <w:rPr>
                <w:b/>
                <w:i/>
              </w:rPr>
              <w:t xml:space="preserve">ДЖАМАЛУВАНЕ- </w:t>
            </w:r>
            <w:r>
              <w:t xml:space="preserve"> </w:t>
            </w:r>
            <w:proofErr w:type="spellStart"/>
            <w:r>
              <w:t>авт</w:t>
            </w:r>
            <w:proofErr w:type="spellEnd"/>
            <w:r>
              <w:t>. обичай</w:t>
            </w:r>
          </w:p>
        </w:tc>
        <w:tc>
          <w:tcPr>
            <w:tcW w:w="1220" w:type="dxa"/>
          </w:tcPr>
          <w:p w:rsidR="00C41CE6" w:rsidRDefault="00D432F9" w:rsidP="0008252E">
            <w:r>
              <w:t>19.01.</w:t>
            </w:r>
          </w:p>
        </w:tc>
        <w:tc>
          <w:tcPr>
            <w:tcW w:w="1746" w:type="dxa"/>
          </w:tcPr>
          <w:p w:rsidR="00C41CE6" w:rsidRDefault="00B7244A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D432F9" w:rsidP="0008252E">
            <w:r>
              <w:t>-</w:t>
            </w:r>
          </w:p>
        </w:tc>
        <w:tc>
          <w:tcPr>
            <w:tcW w:w="3397" w:type="dxa"/>
          </w:tcPr>
          <w:p w:rsidR="00C41CE6" w:rsidRPr="00D432F9" w:rsidRDefault="00D432F9" w:rsidP="0008252E">
            <w:r>
              <w:rPr>
                <w:b/>
                <w:i/>
              </w:rPr>
              <w:t xml:space="preserve">Бабин ден – </w:t>
            </w:r>
            <w:r w:rsidR="00B7244A">
              <w:t>ден на родилната помощ</w:t>
            </w:r>
          </w:p>
        </w:tc>
        <w:tc>
          <w:tcPr>
            <w:tcW w:w="1220" w:type="dxa"/>
          </w:tcPr>
          <w:p w:rsidR="00C41CE6" w:rsidRDefault="00B7244A" w:rsidP="0008252E">
            <w:r>
              <w:t>20.01.</w:t>
            </w:r>
          </w:p>
        </w:tc>
        <w:tc>
          <w:tcPr>
            <w:tcW w:w="1746" w:type="dxa"/>
          </w:tcPr>
          <w:p w:rsidR="00C41CE6" w:rsidRDefault="00B7244A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  <w:p w:rsidR="008A3251" w:rsidRDefault="008A3251" w:rsidP="0008252E"/>
        </w:tc>
      </w:tr>
      <w:tr w:rsidR="00371E3D" w:rsidTr="0030707A">
        <w:tc>
          <w:tcPr>
            <w:tcW w:w="564" w:type="dxa"/>
          </w:tcPr>
          <w:p w:rsidR="00C41CE6" w:rsidRDefault="00B7244A" w:rsidP="0008252E">
            <w:r>
              <w:t>-</w:t>
            </w:r>
          </w:p>
        </w:tc>
        <w:tc>
          <w:tcPr>
            <w:tcW w:w="3397" w:type="dxa"/>
          </w:tcPr>
          <w:p w:rsidR="00C41CE6" w:rsidRPr="00B7244A" w:rsidRDefault="00B7244A" w:rsidP="0008252E">
            <w:r>
              <w:rPr>
                <w:b/>
                <w:i/>
              </w:rPr>
              <w:t xml:space="preserve">150 години БЕЗСМЪРТИЕ </w:t>
            </w:r>
            <w:r>
              <w:t xml:space="preserve"> - почитане паметта на Васил Левски</w:t>
            </w:r>
          </w:p>
        </w:tc>
        <w:tc>
          <w:tcPr>
            <w:tcW w:w="1220" w:type="dxa"/>
          </w:tcPr>
          <w:p w:rsidR="00C41CE6" w:rsidRDefault="00C41CE6" w:rsidP="0008252E"/>
          <w:p w:rsidR="00B7244A" w:rsidRDefault="00B7244A" w:rsidP="0008252E">
            <w:r>
              <w:t>17.02.</w:t>
            </w:r>
          </w:p>
        </w:tc>
        <w:tc>
          <w:tcPr>
            <w:tcW w:w="1746" w:type="dxa"/>
          </w:tcPr>
          <w:p w:rsidR="00C41CE6" w:rsidRDefault="00C41CE6" w:rsidP="0008252E"/>
          <w:p w:rsidR="00B7244A" w:rsidRDefault="00B7244A" w:rsidP="0008252E">
            <w:r>
              <w:t>Р-к библиотека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B7244A" w:rsidP="0008252E">
            <w:r>
              <w:t>-</w:t>
            </w:r>
          </w:p>
        </w:tc>
        <w:tc>
          <w:tcPr>
            <w:tcW w:w="3397" w:type="dxa"/>
          </w:tcPr>
          <w:p w:rsidR="00C41CE6" w:rsidRDefault="00B7244A" w:rsidP="0008252E">
            <w:r>
              <w:t>Ден на самодееца</w:t>
            </w:r>
          </w:p>
        </w:tc>
        <w:tc>
          <w:tcPr>
            <w:tcW w:w="1220" w:type="dxa"/>
          </w:tcPr>
          <w:p w:rsidR="00C41CE6" w:rsidRDefault="00B7244A" w:rsidP="0008252E">
            <w:r>
              <w:t>01.03.</w:t>
            </w:r>
          </w:p>
        </w:tc>
        <w:tc>
          <w:tcPr>
            <w:tcW w:w="1746" w:type="dxa"/>
          </w:tcPr>
          <w:p w:rsidR="00C41CE6" w:rsidRDefault="00B7244A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B7244A" w:rsidP="0008252E">
            <w:r>
              <w:t>-</w:t>
            </w:r>
          </w:p>
        </w:tc>
        <w:tc>
          <w:tcPr>
            <w:tcW w:w="3397" w:type="dxa"/>
          </w:tcPr>
          <w:p w:rsidR="00C41CE6" w:rsidRDefault="000D0F59" w:rsidP="0008252E">
            <w:r>
              <w:t xml:space="preserve">Баба Марта </w:t>
            </w:r>
            <w:r w:rsidR="00AB7353">
              <w:t xml:space="preserve">–легенда за мартеницата  </w:t>
            </w:r>
            <w:r>
              <w:t>в ЦДГ</w:t>
            </w:r>
          </w:p>
        </w:tc>
        <w:tc>
          <w:tcPr>
            <w:tcW w:w="1220" w:type="dxa"/>
          </w:tcPr>
          <w:p w:rsidR="00C41CE6" w:rsidRDefault="000D0F59" w:rsidP="0008252E">
            <w:r>
              <w:t>01</w:t>
            </w:r>
            <w:r w:rsidR="00B7244A">
              <w:t xml:space="preserve">.03. </w:t>
            </w:r>
          </w:p>
        </w:tc>
        <w:tc>
          <w:tcPr>
            <w:tcW w:w="1746" w:type="dxa"/>
          </w:tcPr>
          <w:p w:rsidR="00C41CE6" w:rsidRDefault="000D0F59" w:rsidP="0008252E">
            <w:r>
              <w:t>Съвместно с ЦДГ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0D0F59" w:rsidP="0008252E">
            <w:r>
              <w:lastRenderedPageBreak/>
              <w:t>-</w:t>
            </w:r>
          </w:p>
        </w:tc>
        <w:tc>
          <w:tcPr>
            <w:tcW w:w="3397" w:type="dxa"/>
          </w:tcPr>
          <w:p w:rsidR="00C41CE6" w:rsidRDefault="000D0F59" w:rsidP="0008252E">
            <w:r>
              <w:t>Поднасяне цветя на мемориала пред   читалището</w:t>
            </w:r>
          </w:p>
        </w:tc>
        <w:tc>
          <w:tcPr>
            <w:tcW w:w="1220" w:type="dxa"/>
          </w:tcPr>
          <w:p w:rsidR="00C41CE6" w:rsidRDefault="000D0F59" w:rsidP="0008252E">
            <w:r>
              <w:t>03.</w:t>
            </w:r>
            <w:proofErr w:type="spellStart"/>
            <w:r>
              <w:t>03</w:t>
            </w:r>
            <w:proofErr w:type="spellEnd"/>
            <w:r>
              <w:t>.</w:t>
            </w:r>
          </w:p>
        </w:tc>
        <w:tc>
          <w:tcPr>
            <w:tcW w:w="1746" w:type="dxa"/>
          </w:tcPr>
          <w:p w:rsidR="00C41CE6" w:rsidRDefault="000D0F59" w:rsidP="0008252E">
            <w:r>
              <w:t>Съвместно с  Кметство</w:t>
            </w:r>
          </w:p>
        </w:tc>
        <w:tc>
          <w:tcPr>
            <w:tcW w:w="1403" w:type="dxa"/>
          </w:tcPr>
          <w:p w:rsidR="00C41CE6" w:rsidRDefault="00C41CE6" w:rsidP="0008252E"/>
          <w:p w:rsidR="00B63190" w:rsidRDefault="00B63190" w:rsidP="0008252E">
            <w:r>
              <w:t>20,00</w:t>
            </w:r>
          </w:p>
        </w:tc>
        <w:tc>
          <w:tcPr>
            <w:tcW w:w="958" w:type="dxa"/>
          </w:tcPr>
          <w:p w:rsidR="00C41CE6" w:rsidRDefault="00B63190" w:rsidP="0008252E">
            <w:proofErr w:type="spellStart"/>
            <w:r>
              <w:t>Собств</w:t>
            </w:r>
            <w:proofErr w:type="spellEnd"/>
            <w:r>
              <w:t>.</w:t>
            </w:r>
          </w:p>
        </w:tc>
      </w:tr>
      <w:tr w:rsidR="00371E3D" w:rsidTr="0030707A">
        <w:tc>
          <w:tcPr>
            <w:tcW w:w="564" w:type="dxa"/>
          </w:tcPr>
          <w:p w:rsidR="00C41CE6" w:rsidRDefault="00AB7353" w:rsidP="0008252E">
            <w:r>
              <w:t>-</w:t>
            </w:r>
          </w:p>
        </w:tc>
        <w:tc>
          <w:tcPr>
            <w:tcW w:w="3397" w:type="dxa"/>
          </w:tcPr>
          <w:p w:rsidR="00C41CE6" w:rsidRDefault="00AB7353" w:rsidP="0008252E">
            <w:r>
              <w:t>Честване на 8 март- общоселско тържество</w:t>
            </w:r>
          </w:p>
        </w:tc>
        <w:tc>
          <w:tcPr>
            <w:tcW w:w="1220" w:type="dxa"/>
          </w:tcPr>
          <w:p w:rsidR="00C41CE6" w:rsidRDefault="00AB7353" w:rsidP="0008252E">
            <w:r>
              <w:t>08.03.</w:t>
            </w:r>
          </w:p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B7353" w:rsidP="0008252E">
            <w:r>
              <w:t>-</w:t>
            </w:r>
          </w:p>
        </w:tc>
        <w:tc>
          <w:tcPr>
            <w:tcW w:w="3397" w:type="dxa"/>
          </w:tcPr>
          <w:p w:rsidR="00C41CE6" w:rsidRPr="00AB7353" w:rsidRDefault="00AB7353" w:rsidP="0008252E">
            <w:pPr>
              <w:rPr>
                <w:b/>
                <w:i/>
              </w:rPr>
            </w:pPr>
            <w:r>
              <w:t>Участие в общински празник  „</w:t>
            </w:r>
            <w:r>
              <w:rPr>
                <w:b/>
                <w:i/>
              </w:rPr>
              <w:t xml:space="preserve"> ЦВЕТНИЦА“</w:t>
            </w:r>
          </w:p>
        </w:tc>
        <w:tc>
          <w:tcPr>
            <w:tcW w:w="1220" w:type="dxa"/>
          </w:tcPr>
          <w:p w:rsidR="00C41CE6" w:rsidRDefault="00F3101A" w:rsidP="0008252E">
            <w:r>
              <w:t>1-2.04.</w:t>
            </w:r>
          </w:p>
        </w:tc>
        <w:tc>
          <w:tcPr>
            <w:tcW w:w="1746" w:type="dxa"/>
          </w:tcPr>
          <w:p w:rsidR="00C41CE6" w:rsidRDefault="00F3101A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30707A" w:rsidP="0008252E">
            <w:r>
              <w:t>-</w:t>
            </w:r>
          </w:p>
        </w:tc>
        <w:tc>
          <w:tcPr>
            <w:tcW w:w="3397" w:type="dxa"/>
          </w:tcPr>
          <w:p w:rsidR="00C41CE6" w:rsidRDefault="0030707A" w:rsidP="0008252E">
            <w:r>
              <w:t>Седмица на детската книга и изкуства за деца- презентации на приказки с  децата от ЦДГ</w:t>
            </w:r>
          </w:p>
        </w:tc>
        <w:tc>
          <w:tcPr>
            <w:tcW w:w="1220" w:type="dxa"/>
          </w:tcPr>
          <w:p w:rsidR="00C41CE6" w:rsidRDefault="00F3101A" w:rsidP="0008252E">
            <w:r>
              <w:t>07.04.</w:t>
            </w:r>
          </w:p>
        </w:tc>
        <w:tc>
          <w:tcPr>
            <w:tcW w:w="1746" w:type="dxa"/>
          </w:tcPr>
          <w:p w:rsidR="00C41CE6" w:rsidRDefault="00F3101A" w:rsidP="0008252E">
            <w:r>
              <w:t xml:space="preserve">Р-к </w:t>
            </w:r>
            <w:proofErr w:type="spellStart"/>
            <w:r>
              <w:t>библ</w:t>
            </w:r>
            <w:proofErr w:type="spellEnd"/>
            <w:r>
              <w:t>.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F3101A" w:rsidRDefault="00F3101A" w:rsidP="0008252E">
            <w:r>
              <w:t>-</w:t>
            </w:r>
          </w:p>
        </w:tc>
        <w:tc>
          <w:tcPr>
            <w:tcW w:w="3397" w:type="dxa"/>
          </w:tcPr>
          <w:p w:rsidR="00C41CE6" w:rsidRPr="00371E3D" w:rsidRDefault="00371E3D" w:rsidP="0008252E">
            <w:r>
              <w:rPr>
                <w:b/>
                <w:i/>
              </w:rPr>
              <w:t>ВЕЛИКДЕН</w:t>
            </w:r>
            <w:r>
              <w:t xml:space="preserve">- нарисувай </w:t>
            </w:r>
            <w:proofErr w:type="spellStart"/>
            <w:r>
              <w:t>яѝчице</w:t>
            </w:r>
            <w:proofErr w:type="spellEnd"/>
          </w:p>
        </w:tc>
        <w:tc>
          <w:tcPr>
            <w:tcW w:w="1220" w:type="dxa"/>
          </w:tcPr>
          <w:p w:rsidR="00C41CE6" w:rsidRDefault="00371E3D" w:rsidP="0008252E">
            <w:r>
              <w:t>13.04.</w:t>
            </w:r>
          </w:p>
        </w:tc>
        <w:tc>
          <w:tcPr>
            <w:tcW w:w="1746" w:type="dxa"/>
          </w:tcPr>
          <w:p w:rsidR="00C41CE6" w:rsidRDefault="00371E3D" w:rsidP="0008252E">
            <w:r>
              <w:t>Съвместно с ЦДГ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371E3D" w:rsidP="0008252E">
            <w:r>
              <w:t>-</w:t>
            </w:r>
          </w:p>
        </w:tc>
        <w:tc>
          <w:tcPr>
            <w:tcW w:w="3397" w:type="dxa"/>
          </w:tcPr>
          <w:p w:rsidR="00C41CE6" w:rsidRPr="00371E3D" w:rsidRDefault="00371E3D" w:rsidP="0008252E">
            <w:pPr>
              <w:rPr>
                <w:b/>
                <w:i/>
              </w:rPr>
            </w:pPr>
            <w:r>
              <w:rPr>
                <w:b/>
                <w:i/>
              </w:rPr>
              <w:t>Участия в събори и фестивали със състезателен характер</w:t>
            </w:r>
          </w:p>
        </w:tc>
        <w:tc>
          <w:tcPr>
            <w:tcW w:w="1220" w:type="dxa"/>
          </w:tcPr>
          <w:p w:rsidR="00E845C7" w:rsidRDefault="00E845C7" w:rsidP="0008252E"/>
          <w:p w:rsidR="00C41CE6" w:rsidRPr="00371E3D" w:rsidRDefault="00371E3D" w:rsidP="0008252E">
            <w:r>
              <w:t>целогодишно</w:t>
            </w:r>
          </w:p>
        </w:tc>
        <w:tc>
          <w:tcPr>
            <w:tcW w:w="1746" w:type="dxa"/>
          </w:tcPr>
          <w:p w:rsidR="00C41CE6" w:rsidRDefault="00C41CE6" w:rsidP="0008252E"/>
          <w:p w:rsidR="00371E3D" w:rsidRDefault="00371E3D" w:rsidP="0008252E">
            <w:r>
              <w:t xml:space="preserve"> 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371E3D" w:rsidP="0008252E">
            <w:r>
              <w:t>-</w:t>
            </w:r>
          </w:p>
        </w:tc>
        <w:tc>
          <w:tcPr>
            <w:tcW w:w="3397" w:type="dxa"/>
          </w:tcPr>
          <w:p w:rsidR="00C41CE6" w:rsidRDefault="00371E3D" w:rsidP="0008252E">
            <w:r>
              <w:t>24.май.-</w:t>
            </w:r>
            <w:r w:rsidR="00E845C7">
              <w:t>литературно четене</w:t>
            </w:r>
          </w:p>
        </w:tc>
        <w:tc>
          <w:tcPr>
            <w:tcW w:w="1220" w:type="dxa"/>
          </w:tcPr>
          <w:p w:rsidR="00C41CE6" w:rsidRDefault="00E845C7" w:rsidP="0008252E">
            <w:r>
              <w:t>23.05.</w:t>
            </w:r>
          </w:p>
        </w:tc>
        <w:tc>
          <w:tcPr>
            <w:tcW w:w="1746" w:type="dxa"/>
          </w:tcPr>
          <w:p w:rsidR="00C41CE6" w:rsidRDefault="00E845C7" w:rsidP="0008252E">
            <w:r>
              <w:t>Р-к библиотека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E845C7" w:rsidP="0008252E">
            <w:r>
              <w:t>-</w:t>
            </w:r>
          </w:p>
        </w:tc>
        <w:tc>
          <w:tcPr>
            <w:tcW w:w="3397" w:type="dxa"/>
          </w:tcPr>
          <w:p w:rsidR="00C41CE6" w:rsidRDefault="00E845C7" w:rsidP="0008252E">
            <w:r>
              <w:t>Международен ден на детето</w:t>
            </w:r>
          </w:p>
        </w:tc>
        <w:tc>
          <w:tcPr>
            <w:tcW w:w="1220" w:type="dxa"/>
          </w:tcPr>
          <w:p w:rsidR="00C41CE6" w:rsidRDefault="00E845C7" w:rsidP="0008252E">
            <w:r>
              <w:t>01.06.</w:t>
            </w:r>
          </w:p>
        </w:tc>
        <w:tc>
          <w:tcPr>
            <w:tcW w:w="1746" w:type="dxa"/>
          </w:tcPr>
          <w:p w:rsidR="00C41CE6" w:rsidRDefault="00E845C7" w:rsidP="0008252E">
            <w:r>
              <w:t>ЦДГ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E845C7" w:rsidP="0008252E">
            <w:r>
              <w:t>-</w:t>
            </w:r>
          </w:p>
        </w:tc>
        <w:tc>
          <w:tcPr>
            <w:tcW w:w="3397" w:type="dxa"/>
          </w:tcPr>
          <w:p w:rsidR="00C41CE6" w:rsidRDefault="00E845C7" w:rsidP="0008252E">
            <w:r>
              <w:t>Ден на Ботев</w:t>
            </w:r>
          </w:p>
        </w:tc>
        <w:tc>
          <w:tcPr>
            <w:tcW w:w="1220" w:type="dxa"/>
          </w:tcPr>
          <w:p w:rsidR="00C41CE6" w:rsidRDefault="00E845C7" w:rsidP="0008252E">
            <w:r>
              <w:t>02.06.</w:t>
            </w:r>
          </w:p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E845C7" w:rsidP="0008252E">
            <w:r>
              <w:t>-</w:t>
            </w:r>
          </w:p>
        </w:tc>
        <w:tc>
          <w:tcPr>
            <w:tcW w:w="3397" w:type="dxa"/>
          </w:tcPr>
          <w:p w:rsidR="00C41CE6" w:rsidRPr="00E845C7" w:rsidRDefault="00E845C7" w:rsidP="0008252E">
            <w:pPr>
              <w:rPr>
                <w:b/>
                <w:i/>
              </w:rPr>
            </w:pPr>
            <w:r>
              <w:t xml:space="preserve">Подготовка </w:t>
            </w:r>
            <w:r>
              <w:rPr>
                <w:b/>
                <w:i/>
              </w:rPr>
              <w:t xml:space="preserve"> 70 годишнината на Женски народен хор</w:t>
            </w:r>
          </w:p>
        </w:tc>
        <w:tc>
          <w:tcPr>
            <w:tcW w:w="1220" w:type="dxa"/>
          </w:tcPr>
          <w:p w:rsidR="00C41CE6" w:rsidRDefault="00E845C7" w:rsidP="0008252E">
            <w:r>
              <w:t>01.03.-30.09.</w:t>
            </w:r>
          </w:p>
        </w:tc>
        <w:tc>
          <w:tcPr>
            <w:tcW w:w="1746" w:type="dxa"/>
          </w:tcPr>
          <w:p w:rsidR="00C41CE6" w:rsidRDefault="00E845C7" w:rsidP="0008252E">
            <w:r>
              <w:t>Секретар и корепетитор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E845C7" w:rsidP="0008252E">
            <w:r>
              <w:t xml:space="preserve">- </w:t>
            </w:r>
          </w:p>
        </w:tc>
        <w:tc>
          <w:tcPr>
            <w:tcW w:w="3397" w:type="dxa"/>
          </w:tcPr>
          <w:p w:rsidR="00C41CE6" w:rsidRPr="00E845C7" w:rsidRDefault="00E845C7" w:rsidP="0008252E">
            <w:pPr>
              <w:rPr>
                <w:b/>
                <w:i/>
                <w:u w:val="single"/>
              </w:rPr>
            </w:pPr>
            <w:r>
              <w:t xml:space="preserve">Провеждане тържество по случай  </w:t>
            </w:r>
            <w:r>
              <w:rPr>
                <w:b/>
                <w:i/>
                <w:u w:val="single"/>
              </w:rPr>
              <w:t xml:space="preserve">70 ГОДИНИ </w:t>
            </w:r>
            <w:r w:rsidR="00B63190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ЖНХ</w:t>
            </w:r>
          </w:p>
        </w:tc>
        <w:tc>
          <w:tcPr>
            <w:tcW w:w="1220" w:type="dxa"/>
          </w:tcPr>
          <w:p w:rsidR="00C41CE6" w:rsidRPr="00E845C7" w:rsidRDefault="00E845C7" w:rsidP="0008252E">
            <w:pPr>
              <w:rPr>
                <w:lang w:val="en-US"/>
              </w:rPr>
            </w:pPr>
            <w:r>
              <w:t>м. 09</w:t>
            </w:r>
          </w:p>
        </w:tc>
        <w:tc>
          <w:tcPr>
            <w:tcW w:w="1746" w:type="dxa"/>
          </w:tcPr>
          <w:p w:rsidR="00C41CE6" w:rsidRDefault="00E845C7" w:rsidP="0008252E">
            <w:r>
              <w:t>Настоятелство и Кметство</w:t>
            </w:r>
          </w:p>
        </w:tc>
        <w:tc>
          <w:tcPr>
            <w:tcW w:w="1403" w:type="dxa"/>
          </w:tcPr>
          <w:p w:rsidR="00C41CE6" w:rsidRDefault="00B63190" w:rsidP="0008252E">
            <w:r>
              <w:t>1000,00</w:t>
            </w:r>
          </w:p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8A3251" w:rsidP="0008252E">
            <w:r>
              <w:t>-</w:t>
            </w:r>
          </w:p>
        </w:tc>
        <w:tc>
          <w:tcPr>
            <w:tcW w:w="3397" w:type="dxa"/>
          </w:tcPr>
          <w:p w:rsidR="00C41CE6" w:rsidRDefault="008A3251" w:rsidP="0008252E">
            <w:r>
              <w:t>Международен ден на възрастните хора</w:t>
            </w:r>
          </w:p>
        </w:tc>
        <w:tc>
          <w:tcPr>
            <w:tcW w:w="1220" w:type="dxa"/>
          </w:tcPr>
          <w:p w:rsidR="00C41CE6" w:rsidRDefault="008A3251" w:rsidP="0008252E">
            <w:r>
              <w:t>30.09.</w:t>
            </w:r>
          </w:p>
        </w:tc>
        <w:tc>
          <w:tcPr>
            <w:tcW w:w="1746" w:type="dxa"/>
          </w:tcPr>
          <w:p w:rsidR="00C41CE6" w:rsidRDefault="008A3251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  <w:p w:rsidR="00B63190" w:rsidRDefault="00B63190" w:rsidP="0008252E">
            <w:r>
              <w:t>40,00</w:t>
            </w:r>
          </w:p>
        </w:tc>
        <w:tc>
          <w:tcPr>
            <w:tcW w:w="958" w:type="dxa"/>
          </w:tcPr>
          <w:p w:rsidR="00C41CE6" w:rsidRDefault="00B63190" w:rsidP="0008252E">
            <w:proofErr w:type="spellStart"/>
            <w:r>
              <w:t>Собств</w:t>
            </w:r>
            <w:proofErr w:type="spellEnd"/>
            <w:r>
              <w:t>.</w:t>
            </w:r>
          </w:p>
        </w:tc>
      </w:tr>
      <w:tr w:rsidR="00371E3D" w:rsidTr="0030707A">
        <w:tc>
          <w:tcPr>
            <w:tcW w:w="564" w:type="dxa"/>
          </w:tcPr>
          <w:p w:rsidR="00C41CE6" w:rsidRDefault="008A3251" w:rsidP="0008252E">
            <w:r>
              <w:t>-</w:t>
            </w:r>
          </w:p>
        </w:tc>
        <w:tc>
          <w:tcPr>
            <w:tcW w:w="3397" w:type="dxa"/>
          </w:tcPr>
          <w:p w:rsidR="00C41CE6" w:rsidRDefault="008A3251" w:rsidP="0008252E">
            <w:r>
              <w:t>Ден на народния будител- връчване награди за най-добър читател</w:t>
            </w:r>
          </w:p>
        </w:tc>
        <w:tc>
          <w:tcPr>
            <w:tcW w:w="1220" w:type="dxa"/>
          </w:tcPr>
          <w:p w:rsidR="00C41CE6" w:rsidRDefault="008A3251" w:rsidP="0008252E">
            <w:r>
              <w:t>01.11.</w:t>
            </w:r>
          </w:p>
        </w:tc>
        <w:tc>
          <w:tcPr>
            <w:tcW w:w="1746" w:type="dxa"/>
          </w:tcPr>
          <w:p w:rsidR="00C41CE6" w:rsidRDefault="008A3251" w:rsidP="0008252E">
            <w:r>
              <w:t>Р-к библиотека</w:t>
            </w:r>
          </w:p>
        </w:tc>
        <w:tc>
          <w:tcPr>
            <w:tcW w:w="1403" w:type="dxa"/>
          </w:tcPr>
          <w:p w:rsidR="00C41CE6" w:rsidRDefault="00C41CE6" w:rsidP="0008252E"/>
          <w:p w:rsidR="00B63190" w:rsidRDefault="00B63190" w:rsidP="0008252E">
            <w:r>
              <w:t>50,00</w:t>
            </w:r>
          </w:p>
        </w:tc>
        <w:tc>
          <w:tcPr>
            <w:tcW w:w="958" w:type="dxa"/>
          </w:tcPr>
          <w:p w:rsidR="00C41CE6" w:rsidRDefault="00B63190" w:rsidP="0008252E">
            <w:proofErr w:type="spellStart"/>
            <w:r>
              <w:t>Собств</w:t>
            </w:r>
            <w:proofErr w:type="spellEnd"/>
            <w:r>
              <w:t>.</w:t>
            </w:r>
          </w:p>
        </w:tc>
      </w:tr>
      <w:tr w:rsidR="00371E3D" w:rsidTr="0030707A">
        <w:tc>
          <w:tcPr>
            <w:tcW w:w="564" w:type="dxa"/>
          </w:tcPr>
          <w:p w:rsidR="00C41CE6" w:rsidRDefault="00B63190" w:rsidP="0008252E">
            <w:r>
              <w:t>-</w:t>
            </w:r>
          </w:p>
        </w:tc>
        <w:tc>
          <w:tcPr>
            <w:tcW w:w="3397" w:type="dxa"/>
          </w:tcPr>
          <w:p w:rsidR="00C41CE6" w:rsidRDefault="00B63190" w:rsidP="0008252E">
            <w:r>
              <w:t>Коледна трапеза – кулинарна изложба</w:t>
            </w:r>
          </w:p>
        </w:tc>
        <w:tc>
          <w:tcPr>
            <w:tcW w:w="1220" w:type="dxa"/>
          </w:tcPr>
          <w:p w:rsidR="00C41CE6" w:rsidRDefault="00B63190" w:rsidP="0008252E">
            <w:r>
              <w:t>М.12</w:t>
            </w:r>
          </w:p>
        </w:tc>
        <w:tc>
          <w:tcPr>
            <w:tcW w:w="1746" w:type="dxa"/>
          </w:tcPr>
          <w:p w:rsidR="00C41CE6" w:rsidRDefault="00AD7624" w:rsidP="0008252E">
            <w:r>
              <w:t>Секретар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Pr="00AD7624" w:rsidRDefault="00AD7624" w:rsidP="0008252E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3397" w:type="dxa"/>
          </w:tcPr>
          <w:p w:rsidR="00C41CE6" w:rsidRPr="00AD7624" w:rsidRDefault="00AD7624" w:rsidP="0008252E">
            <w:pPr>
              <w:rPr>
                <w:b/>
                <w:i/>
              </w:rPr>
            </w:pPr>
            <w:r w:rsidRPr="00AD7624">
              <w:rPr>
                <w:b/>
                <w:i/>
              </w:rPr>
              <w:t>ПРИОРИТЕТИ</w:t>
            </w:r>
          </w:p>
        </w:tc>
        <w:tc>
          <w:tcPr>
            <w:tcW w:w="1220" w:type="dxa"/>
          </w:tcPr>
          <w:p w:rsidR="00C41CE6" w:rsidRDefault="00C41CE6" w:rsidP="0008252E"/>
        </w:tc>
        <w:tc>
          <w:tcPr>
            <w:tcW w:w="1746" w:type="dxa"/>
          </w:tcPr>
          <w:p w:rsidR="00C41CE6" w:rsidRDefault="00C41CE6" w:rsidP="0008252E"/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D7624" w:rsidP="0008252E">
            <w:r>
              <w:t>-</w:t>
            </w:r>
          </w:p>
        </w:tc>
        <w:tc>
          <w:tcPr>
            <w:tcW w:w="3397" w:type="dxa"/>
          </w:tcPr>
          <w:p w:rsidR="00C41CE6" w:rsidRDefault="00AD7624" w:rsidP="0008252E">
            <w:r>
              <w:t xml:space="preserve">Укрепване на читалището като самоуправляваща се културно –просветна институция </w:t>
            </w:r>
          </w:p>
        </w:tc>
        <w:tc>
          <w:tcPr>
            <w:tcW w:w="1220" w:type="dxa"/>
          </w:tcPr>
          <w:p w:rsidR="00C41CE6" w:rsidRDefault="00AD7624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AD7624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D7624" w:rsidP="0008252E">
            <w:r>
              <w:t>-</w:t>
            </w:r>
          </w:p>
        </w:tc>
        <w:tc>
          <w:tcPr>
            <w:tcW w:w="3397" w:type="dxa"/>
          </w:tcPr>
          <w:p w:rsidR="00C41CE6" w:rsidRDefault="00AD7624" w:rsidP="0008252E">
            <w:r>
              <w:t xml:space="preserve">Насърчаване участието на млади хора в местния живот </w:t>
            </w:r>
          </w:p>
        </w:tc>
        <w:tc>
          <w:tcPr>
            <w:tcW w:w="1220" w:type="dxa"/>
          </w:tcPr>
          <w:p w:rsidR="00C41CE6" w:rsidRDefault="00AD7624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AD7624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D7624" w:rsidP="0008252E">
            <w:r>
              <w:t>-</w:t>
            </w:r>
          </w:p>
        </w:tc>
        <w:tc>
          <w:tcPr>
            <w:tcW w:w="3397" w:type="dxa"/>
          </w:tcPr>
          <w:p w:rsidR="00C41CE6" w:rsidRDefault="00AD7624" w:rsidP="0008252E">
            <w:r>
              <w:t>Подработване и участие в различни по вид проекти</w:t>
            </w:r>
          </w:p>
        </w:tc>
        <w:tc>
          <w:tcPr>
            <w:tcW w:w="1220" w:type="dxa"/>
          </w:tcPr>
          <w:p w:rsidR="00C41CE6" w:rsidRDefault="00AD7624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AD7624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D7624" w:rsidP="0008252E">
            <w:r>
              <w:t>-</w:t>
            </w:r>
          </w:p>
        </w:tc>
        <w:tc>
          <w:tcPr>
            <w:tcW w:w="3397" w:type="dxa"/>
          </w:tcPr>
          <w:p w:rsidR="00C41CE6" w:rsidRDefault="00AD7624" w:rsidP="0008252E">
            <w:r>
              <w:t>Създаване условия за развиване на информационна, клубна и обучителна дейности</w:t>
            </w:r>
          </w:p>
        </w:tc>
        <w:tc>
          <w:tcPr>
            <w:tcW w:w="1220" w:type="dxa"/>
          </w:tcPr>
          <w:p w:rsidR="00C41CE6" w:rsidRDefault="00AD7624" w:rsidP="0008252E">
            <w:r>
              <w:t>постоянен</w:t>
            </w:r>
          </w:p>
        </w:tc>
        <w:tc>
          <w:tcPr>
            <w:tcW w:w="1746" w:type="dxa"/>
          </w:tcPr>
          <w:p w:rsidR="00C41CE6" w:rsidRDefault="00AD7624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  <w:tr w:rsidR="00371E3D" w:rsidTr="0030707A">
        <w:tc>
          <w:tcPr>
            <w:tcW w:w="564" w:type="dxa"/>
          </w:tcPr>
          <w:p w:rsidR="00C41CE6" w:rsidRDefault="00AD7624" w:rsidP="0008252E">
            <w:r>
              <w:t>-</w:t>
            </w:r>
          </w:p>
        </w:tc>
        <w:tc>
          <w:tcPr>
            <w:tcW w:w="3397" w:type="dxa"/>
          </w:tcPr>
          <w:p w:rsidR="00C41CE6" w:rsidRDefault="00AD7624" w:rsidP="0008252E">
            <w:r>
              <w:t>Популяризиране читалищната дейност пред местното население, преса и Интернет</w:t>
            </w:r>
          </w:p>
        </w:tc>
        <w:tc>
          <w:tcPr>
            <w:tcW w:w="1220" w:type="dxa"/>
          </w:tcPr>
          <w:p w:rsidR="00C41CE6" w:rsidRDefault="00AD7624" w:rsidP="0008252E">
            <w:r>
              <w:t xml:space="preserve">Постоянен </w:t>
            </w:r>
          </w:p>
        </w:tc>
        <w:tc>
          <w:tcPr>
            <w:tcW w:w="1746" w:type="dxa"/>
          </w:tcPr>
          <w:p w:rsidR="00C41CE6" w:rsidRDefault="00AD7624" w:rsidP="0008252E">
            <w:r>
              <w:t>Настоятелство</w:t>
            </w:r>
          </w:p>
        </w:tc>
        <w:tc>
          <w:tcPr>
            <w:tcW w:w="1403" w:type="dxa"/>
          </w:tcPr>
          <w:p w:rsidR="00C41CE6" w:rsidRDefault="00C41CE6" w:rsidP="0008252E"/>
        </w:tc>
        <w:tc>
          <w:tcPr>
            <w:tcW w:w="958" w:type="dxa"/>
          </w:tcPr>
          <w:p w:rsidR="00C41CE6" w:rsidRDefault="00C41CE6" w:rsidP="0008252E"/>
        </w:tc>
      </w:tr>
    </w:tbl>
    <w:p w:rsidR="00125E36" w:rsidRDefault="00125E36" w:rsidP="0008252E">
      <w:pPr>
        <w:rPr>
          <w:b/>
          <w:i/>
        </w:rPr>
      </w:pPr>
    </w:p>
    <w:p w:rsidR="00AD7624" w:rsidRDefault="00AD7624" w:rsidP="0008252E">
      <w:pPr>
        <w:rPr>
          <w:b/>
          <w:i/>
        </w:rPr>
      </w:pPr>
    </w:p>
    <w:p w:rsidR="00AD7624" w:rsidRDefault="00AD7624" w:rsidP="0008252E">
      <w:pPr>
        <w:rPr>
          <w:b/>
          <w:i/>
        </w:rPr>
      </w:pPr>
      <w:r>
        <w:rPr>
          <w:b/>
          <w:i/>
        </w:rPr>
        <w:t xml:space="preserve">Настоящото предложение е прието от Настоятелството на </w:t>
      </w:r>
      <w:r w:rsidR="005B6AD2">
        <w:rPr>
          <w:b/>
          <w:i/>
        </w:rPr>
        <w:t xml:space="preserve"> заседание  с Протокол №  </w:t>
      </w:r>
      <w:r w:rsidR="004246EE">
        <w:rPr>
          <w:b/>
          <w:i/>
        </w:rPr>
        <w:t xml:space="preserve">4   /   </w:t>
      </w:r>
      <w:r w:rsidR="005B6AD2">
        <w:rPr>
          <w:b/>
          <w:i/>
        </w:rPr>
        <w:t>03.11.2022 г.</w:t>
      </w:r>
    </w:p>
    <w:p w:rsidR="004246EE" w:rsidRDefault="004246EE" w:rsidP="0008252E">
      <w:pPr>
        <w:rPr>
          <w:b/>
          <w:i/>
        </w:rPr>
      </w:pPr>
    </w:p>
    <w:p w:rsidR="004246EE" w:rsidRDefault="004246EE" w:rsidP="0008252E">
      <w:pPr>
        <w:rPr>
          <w:b/>
          <w:i/>
        </w:rPr>
      </w:pPr>
      <w:r>
        <w:rPr>
          <w:b/>
          <w:i/>
        </w:rPr>
        <w:lastRenderedPageBreak/>
        <w:t>Настоятелство на Народно читалище „Хр.Ботев-1930“</w:t>
      </w:r>
    </w:p>
    <w:p w:rsidR="004246EE" w:rsidRDefault="004246EE" w:rsidP="0008252E">
      <w:pPr>
        <w:rPr>
          <w:b/>
          <w:i/>
        </w:rPr>
      </w:pPr>
      <w:r>
        <w:rPr>
          <w:b/>
          <w:i/>
        </w:rPr>
        <w:t>1/ Тодорка Стоянова Янчева-Председател-     ……………………………..</w:t>
      </w:r>
    </w:p>
    <w:p w:rsidR="004246EE" w:rsidRDefault="004246EE" w:rsidP="0008252E">
      <w:pPr>
        <w:rPr>
          <w:b/>
          <w:i/>
        </w:rPr>
      </w:pPr>
      <w:r>
        <w:rPr>
          <w:b/>
          <w:i/>
        </w:rPr>
        <w:t>2/</w:t>
      </w:r>
      <w:proofErr w:type="spellStart"/>
      <w:r>
        <w:rPr>
          <w:b/>
          <w:i/>
        </w:rPr>
        <w:t>Бориславка</w:t>
      </w:r>
      <w:proofErr w:type="spellEnd"/>
      <w:r>
        <w:rPr>
          <w:b/>
          <w:i/>
        </w:rPr>
        <w:t xml:space="preserve"> Петрова Тодорова-секретар-     .…………………………….</w:t>
      </w:r>
    </w:p>
    <w:p w:rsidR="004246EE" w:rsidRDefault="004246EE" w:rsidP="0008252E">
      <w:pPr>
        <w:rPr>
          <w:b/>
          <w:i/>
        </w:rPr>
      </w:pPr>
      <w:r>
        <w:rPr>
          <w:b/>
          <w:i/>
        </w:rPr>
        <w:t xml:space="preserve">3/ Николина Богданова </w:t>
      </w:r>
      <w:proofErr w:type="spellStart"/>
      <w:r>
        <w:rPr>
          <w:b/>
          <w:i/>
        </w:rPr>
        <w:t>Богданова</w:t>
      </w:r>
      <w:proofErr w:type="spellEnd"/>
      <w:r>
        <w:rPr>
          <w:b/>
          <w:i/>
        </w:rPr>
        <w:t xml:space="preserve"> – член-        ……………………………….</w:t>
      </w:r>
    </w:p>
    <w:p w:rsidR="004246EE" w:rsidRDefault="004246EE" w:rsidP="0008252E">
      <w:pPr>
        <w:rPr>
          <w:b/>
          <w:i/>
        </w:rPr>
      </w:pPr>
      <w:r>
        <w:rPr>
          <w:b/>
          <w:i/>
        </w:rPr>
        <w:t>4/ Златка Петкова Василева       -     член -        ………………………………</w:t>
      </w:r>
    </w:p>
    <w:p w:rsidR="004246EE" w:rsidRPr="00AD7624" w:rsidRDefault="004246EE" w:rsidP="0008252E">
      <w:pPr>
        <w:rPr>
          <w:b/>
          <w:i/>
        </w:rPr>
      </w:pPr>
      <w:r>
        <w:rPr>
          <w:b/>
          <w:i/>
        </w:rPr>
        <w:t xml:space="preserve">5/ Иван Пелов </w:t>
      </w:r>
      <w:proofErr w:type="spellStart"/>
      <w:r>
        <w:rPr>
          <w:b/>
          <w:i/>
        </w:rPr>
        <w:t>Лишков</w:t>
      </w:r>
      <w:proofErr w:type="spellEnd"/>
      <w:r>
        <w:rPr>
          <w:b/>
          <w:i/>
        </w:rPr>
        <w:t xml:space="preserve">                    - Член  -</w:t>
      </w:r>
      <w:r>
        <w:rPr>
          <w:b/>
          <w:i/>
        </w:rPr>
        <w:tab/>
        <w:t xml:space="preserve">    ……………………………….</w:t>
      </w:r>
      <w:bookmarkStart w:id="0" w:name="_GoBack"/>
      <w:bookmarkEnd w:id="0"/>
    </w:p>
    <w:sectPr w:rsidR="004246EE" w:rsidRPr="00AD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9"/>
    <w:rsid w:val="00047833"/>
    <w:rsid w:val="0008252E"/>
    <w:rsid w:val="000D0F59"/>
    <w:rsid w:val="000F390A"/>
    <w:rsid w:val="00125E36"/>
    <w:rsid w:val="00164B50"/>
    <w:rsid w:val="0017357A"/>
    <w:rsid w:val="001871C5"/>
    <w:rsid w:val="002F357E"/>
    <w:rsid w:val="0030707A"/>
    <w:rsid w:val="003071F6"/>
    <w:rsid w:val="0030751E"/>
    <w:rsid w:val="00371E3D"/>
    <w:rsid w:val="003C7A78"/>
    <w:rsid w:val="004246EE"/>
    <w:rsid w:val="005873E3"/>
    <w:rsid w:val="005B6AD2"/>
    <w:rsid w:val="0066349A"/>
    <w:rsid w:val="008A3251"/>
    <w:rsid w:val="00913467"/>
    <w:rsid w:val="009B52CD"/>
    <w:rsid w:val="009F5B91"/>
    <w:rsid w:val="00AB7353"/>
    <w:rsid w:val="00AD7624"/>
    <w:rsid w:val="00B63190"/>
    <w:rsid w:val="00B7244A"/>
    <w:rsid w:val="00C41CE6"/>
    <w:rsid w:val="00C4790E"/>
    <w:rsid w:val="00CC33C9"/>
    <w:rsid w:val="00D0267A"/>
    <w:rsid w:val="00D1641A"/>
    <w:rsid w:val="00D432F9"/>
    <w:rsid w:val="00DD616B"/>
    <w:rsid w:val="00E52CF0"/>
    <w:rsid w:val="00E845C7"/>
    <w:rsid w:val="00F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7E"/>
  </w:style>
  <w:style w:type="paragraph" w:styleId="1">
    <w:name w:val="heading 1"/>
    <w:basedOn w:val="a"/>
    <w:next w:val="a"/>
    <w:link w:val="10"/>
    <w:uiPriority w:val="9"/>
    <w:qFormat/>
    <w:rsid w:val="002F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F3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F3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2F3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F357E"/>
    <w:pPr>
      <w:spacing w:after="0" w:line="240" w:lineRule="auto"/>
    </w:pPr>
  </w:style>
  <w:style w:type="table" w:styleId="a6">
    <w:name w:val="Table Grid"/>
    <w:basedOn w:val="a1"/>
    <w:uiPriority w:val="59"/>
    <w:rsid w:val="00C4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7E"/>
  </w:style>
  <w:style w:type="paragraph" w:styleId="1">
    <w:name w:val="heading 1"/>
    <w:basedOn w:val="a"/>
    <w:next w:val="a"/>
    <w:link w:val="10"/>
    <w:uiPriority w:val="9"/>
    <w:qFormat/>
    <w:rsid w:val="002F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F3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F3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2F3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F357E"/>
    <w:pPr>
      <w:spacing w:after="0" w:line="240" w:lineRule="auto"/>
    </w:pPr>
  </w:style>
  <w:style w:type="table" w:styleId="a6">
    <w:name w:val="Table Grid"/>
    <w:basedOn w:val="a1"/>
    <w:uiPriority w:val="59"/>
    <w:rsid w:val="00C4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D6D7-AF4C-49B6-9187-888C065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2022-10-31T09:01:00Z</dcterms:created>
  <dcterms:modified xsi:type="dcterms:W3CDTF">2022-11-02T14:47:00Z</dcterms:modified>
</cp:coreProperties>
</file>